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93" w:rsidRDefault="002B5C93" w:rsidP="002B5C93">
      <w:pPr>
        <w:pStyle w:val="a7"/>
        <w:jc w:val="center"/>
      </w:pPr>
      <w:r>
        <w:rPr>
          <w:noProof/>
        </w:rPr>
        <w:drawing>
          <wp:inline distT="0" distB="0" distL="0" distR="0">
            <wp:extent cx="514350" cy="5715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2B5C93" w:rsidRDefault="002B5C93" w:rsidP="002B5C93">
      <w:pPr>
        <w:pStyle w:val="a7"/>
        <w:jc w:val="center"/>
        <w:rPr>
          <w:b/>
          <w:bCs/>
          <w:szCs w:val="28"/>
        </w:rPr>
      </w:pPr>
      <w:r>
        <w:rPr>
          <w:b/>
          <w:bCs/>
          <w:szCs w:val="28"/>
        </w:rPr>
        <w:t>АДМИНИСТРАЦИЯ ПУТИЛОВСКОГО СЕЛЬСКОГО ПОСЕЛЕНИЕ</w:t>
      </w:r>
    </w:p>
    <w:p w:rsidR="002B5C93" w:rsidRDefault="002B5C93" w:rsidP="002B5C93">
      <w:pPr>
        <w:pStyle w:val="a7"/>
        <w:jc w:val="center"/>
        <w:rPr>
          <w:b/>
          <w:bCs/>
          <w:szCs w:val="28"/>
        </w:rPr>
      </w:pPr>
      <w:r>
        <w:rPr>
          <w:b/>
          <w:bCs/>
          <w:szCs w:val="28"/>
        </w:rPr>
        <w:t>КИРОВСКОГО МУНИЦИПАЛЬНОГО РАЙОНА</w:t>
      </w:r>
    </w:p>
    <w:p w:rsidR="002B5C93" w:rsidRDefault="002B5C93" w:rsidP="002B5C93">
      <w:pPr>
        <w:pStyle w:val="a7"/>
        <w:jc w:val="center"/>
        <w:rPr>
          <w:b/>
          <w:bCs/>
          <w:szCs w:val="28"/>
        </w:rPr>
      </w:pPr>
      <w:r>
        <w:rPr>
          <w:b/>
          <w:bCs/>
          <w:szCs w:val="28"/>
        </w:rPr>
        <w:t>ЛЕНИНГРАДСКОЙ ОБЛАСТИ</w:t>
      </w:r>
    </w:p>
    <w:p w:rsidR="002B5C93" w:rsidRDefault="002B5C93" w:rsidP="002B5C93">
      <w:pPr>
        <w:pStyle w:val="2"/>
        <w:jc w:val="center"/>
        <w:rPr>
          <w:bCs w:val="0"/>
          <w:i w:val="0"/>
          <w:sz w:val="32"/>
          <w:szCs w:val="32"/>
        </w:rPr>
      </w:pPr>
    </w:p>
    <w:p w:rsidR="002B5C93" w:rsidRPr="0089148D" w:rsidRDefault="002B5C93" w:rsidP="002B5C93">
      <w:pPr>
        <w:pStyle w:val="2"/>
        <w:jc w:val="center"/>
        <w:rPr>
          <w:bCs w:val="0"/>
          <w:i w:val="0"/>
          <w:sz w:val="32"/>
          <w:szCs w:val="32"/>
        </w:rPr>
      </w:pPr>
      <w:proofErr w:type="gramStart"/>
      <w:r w:rsidRPr="0089148D">
        <w:rPr>
          <w:bCs w:val="0"/>
          <w:i w:val="0"/>
          <w:sz w:val="32"/>
          <w:szCs w:val="32"/>
        </w:rPr>
        <w:t>П</w:t>
      </w:r>
      <w:proofErr w:type="gramEnd"/>
      <w:r w:rsidRPr="0089148D">
        <w:rPr>
          <w:bCs w:val="0"/>
          <w:i w:val="0"/>
          <w:sz w:val="32"/>
          <w:szCs w:val="32"/>
        </w:rPr>
        <w:t xml:space="preserve"> О С Т А Н О В Л Е Н И Е</w:t>
      </w:r>
    </w:p>
    <w:p w:rsidR="002B5C93" w:rsidRDefault="002B5C93" w:rsidP="002B5C93">
      <w:pPr>
        <w:jc w:val="center"/>
        <w:rPr>
          <w:sz w:val="29"/>
        </w:rPr>
      </w:pPr>
    </w:p>
    <w:p w:rsidR="002B5C93" w:rsidRDefault="00D942F1" w:rsidP="002B5C93">
      <w:pPr>
        <w:jc w:val="center"/>
        <w:rPr>
          <w:b/>
        </w:rPr>
      </w:pPr>
      <w:r>
        <w:rPr>
          <w:b/>
        </w:rPr>
        <w:t>О</w:t>
      </w:r>
      <w:r w:rsidR="002B5C93">
        <w:rPr>
          <w:b/>
        </w:rPr>
        <w:t>т</w:t>
      </w:r>
      <w:r>
        <w:rPr>
          <w:b/>
        </w:rPr>
        <w:t xml:space="preserve"> 02 мая </w:t>
      </w:r>
      <w:r w:rsidR="002B5C93">
        <w:rPr>
          <w:b/>
        </w:rPr>
        <w:t xml:space="preserve">2024 </w:t>
      </w:r>
      <w:r w:rsidR="002B5C93" w:rsidRPr="00100F25">
        <w:rPr>
          <w:b/>
        </w:rPr>
        <w:t>года  №</w:t>
      </w:r>
      <w:r>
        <w:rPr>
          <w:b/>
        </w:rPr>
        <w:t xml:space="preserve"> 96</w:t>
      </w:r>
    </w:p>
    <w:p w:rsidR="002B5C93" w:rsidRPr="00651198" w:rsidRDefault="002B5C93" w:rsidP="002B5C93">
      <w:pPr>
        <w:jc w:val="center"/>
        <w:rPr>
          <w:b/>
          <w:bCs/>
        </w:rPr>
      </w:pPr>
    </w:p>
    <w:p w:rsidR="005043EA" w:rsidRPr="002B5C93" w:rsidRDefault="005043EA" w:rsidP="002B5C93">
      <w:pPr>
        <w:widowControl w:val="0"/>
        <w:tabs>
          <w:tab w:val="left" w:pos="5103"/>
          <w:tab w:val="left" w:pos="9355"/>
        </w:tabs>
        <w:autoSpaceDE w:val="0"/>
        <w:autoSpaceDN w:val="0"/>
        <w:adjustRightInd w:val="0"/>
        <w:ind w:right="-1" w:firstLine="540"/>
        <w:jc w:val="center"/>
        <w:rPr>
          <w:b/>
          <w:sz w:val="24"/>
          <w:szCs w:val="24"/>
        </w:rPr>
      </w:pPr>
      <w:r w:rsidRPr="002B5C93">
        <w:rPr>
          <w:b/>
          <w:szCs w:val="24"/>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2B5C93">
        <w:rPr>
          <w:b/>
          <w:szCs w:val="24"/>
        </w:rPr>
        <w:t>Путиловского</w:t>
      </w:r>
      <w:r w:rsidRPr="002B5C93">
        <w:rPr>
          <w:b/>
          <w:szCs w:val="24"/>
        </w:rPr>
        <w:t xml:space="preserve"> сельско</w:t>
      </w:r>
      <w:r w:rsidR="002B5C93">
        <w:rPr>
          <w:b/>
          <w:szCs w:val="24"/>
        </w:rPr>
        <w:t>го поселения</w:t>
      </w:r>
      <w:r w:rsidRPr="002B5C93">
        <w:rPr>
          <w:b/>
          <w:szCs w:val="24"/>
        </w:rPr>
        <w:t xml:space="preserve"> </w:t>
      </w:r>
      <w:r w:rsidR="002B5C93">
        <w:rPr>
          <w:b/>
          <w:szCs w:val="24"/>
        </w:rPr>
        <w:t>Кировского</w:t>
      </w:r>
      <w:r w:rsidRPr="002B5C93">
        <w:rPr>
          <w:b/>
          <w:szCs w:val="24"/>
        </w:rPr>
        <w:t xml:space="preserve"> муниципального района Ленинградской области</w:t>
      </w:r>
    </w:p>
    <w:p w:rsidR="005043EA" w:rsidRPr="005043EA" w:rsidRDefault="005043EA" w:rsidP="005043EA">
      <w:pPr>
        <w:rPr>
          <w:sz w:val="24"/>
          <w:szCs w:val="24"/>
        </w:rPr>
      </w:pPr>
    </w:p>
    <w:p w:rsidR="005043EA" w:rsidRDefault="005043EA" w:rsidP="005043EA">
      <w:pPr>
        <w:rPr>
          <w:sz w:val="24"/>
          <w:szCs w:val="24"/>
        </w:rPr>
      </w:pPr>
    </w:p>
    <w:p w:rsidR="005043EA" w:rsidRDefault="005043EA" w:rsidP="005043EA">
      <w:pPr>
        <w:widowControl w:val="0"/>
        <w:autoSpaceDE w:val="0"/>
        <w:autoSpaceDN w:val="0"/>
        <w:adjustRightInd w:val="0"/>
        <w:ind w:firstLine="720"/>
        <w:jc w:val="both"/>
        <w:outlineLvl w:val="0"/>
        <w:rPr>
          <w:b/>
          <w:bCs/>
          <w:color w:val="000000"/>
          <w:szCs w:val="24"/>
        </w:rPr>
      </w:pPr>
      <w:r w:rsidRPr="00AC0130">
        <w:rPr>
          <w:szCs w:val="24"/>
        </w:rPr>
        <w:t xml:space="preserve">В соответствии со ст. 13 </w:t>
      </w:r>
      <w:r w:rsidRPr="00AC0130">
        <w:rPr>
          <w:bCs/>
          <w:szCs w:val="24"/>
        </w:rPr>
        <w:t>Федерального закона от 24.07. 2007</w:t>
      </w:r>
      <w:r>
        <w:rPr>
          <w:bCs/>
          <w:szCs w:val="24"/>
        </w:rPr>
        <w:t xml:space="preserve"> г.</w:t>
      </w:r>
      <w:r w:rsidRPr="00AC0130">
        <w:rPr>
          <w:bCs/>
          <w:szCs w:val="24"/>
        </w:rPr>
        <w:t xml:space="preserve"> № 209-ФЗ «О развитии малого и среднего предпринимательства в Российской Федерации»</w:t>
      </w:r>
      <w:r w:rsidRPr="00AC0130">
        <w:rPr>
          <w:szCs w:val="24"/>
        </w:rPr>
        <w:t>, от 06.10.2003</w:t>
      </w:r>
      <w:r>
        <w:rPr>
          <w:szCs w:val="24"/>
        </w:rPr>
        <w:t xml:space="preserve"> г.</w:t>
      </w:r>
      <w:r w:rsidRPr="00AC0130">
        <w:rPr>
          <w:szCs w:val="24"/>
        </w:rPr>
        <w:t xml:space="preserve"> № 131-ФЗ «Об общих принципах организации местного самоуправления в Российской Федерации»,</w:t>
      </w:r>
      <w:r w:rsidRPr="00BE7648">
        <w:rPr>
          <w:szCs w:val="24"/>
        </w:rPr>
        <w:t xml:space="preserve"> администрация </w:t>
      </w:r>
      <w:r w:rsidR="002B5C93">
        <w:rPr>
          <w:szCs w:val="24"/>
        </w:rPr>
        <w:t>Путиловского</w:t>
      </w:r>
      <w:r w:rsidR="008F5222">
        <w:rPr>
          <w:szCs w:val="24"/>
        </w:rPr>
        <w:t xml:space="preserve"> сельского поселения</w:t>
      </w:r>
      <w:r>
        <w:rPr>
          <w:szCs w:val="24"/>
        </w:rPr>
        <w:t xml:space="preserve"> </w:t>
      </w:r>
      <w:r w:rsidRPr="004764E3">
        <w:rPr>
          <w:b/>
          <w:bCs/>
          <w:color w:val="000000"/>
          <w:szCs w:val="24"/>
        </w:rPr>
        <w:t>ПОСТАНОВЛЯЕТ</w:t>
      </w:r>
      <w:r>
        <w:rPr>
          <w:b/>
          <w:bCs/>
          <w:color w:val="000000"/>
          <w:szCs w:val="24"/>
        </w:rPr>
        <w:t>:</w:t>
      </w:r>
    </w:p>
    <w:p w:rsidR="008F5222" w:rsidRPr="004764E3" w:rsidRDefault="008F5222" w:rsidP="005043EA">
      <w:pPr>
        <w:widowControl w:val="0"/>
        <w:autoSpaceDE w:val="0"/>
        <w:autoSpaceDN w:val="0"/>
        <w:adjustRightInd w:val="0"/>
        <w:ind w:firstLine="720"/>
        <w:jc w:val="both"/>
        <w:outlineLvl w:val="0"/>
        <w:rPr>
          <w:b/>
          <w:bCs/>
          <w:color w:val="000000"/>
          <w:szCs w:val="24"/>
        </w:rPr>
      </w:pPr>
    </w:p>
    <w:p w:rsidR="002B5C93" w:rsidRDefault="002B5C93" w:rsidP="002B5C93">
      <w:pPr>
        <w:widowControl w:val="0"/>
        <w:suppressAutoHyphens w:val="0"/>
        <w:autoSpaceDE w:val="0"/>
        <w:autoSpaceDN w:val="0"/>
        <w:adjustRightInd w:val="0"/>
        <w:jc w:val="both"/>
        <w:rPr>
          <w:szCs w:val="24"/>
        </w:rPr>
      </w:pPr>
    </w:p>
    <w:p w:rsidR="002B5C93" w:rsidRDefault="005043EA" w:rsidP="002B5C93">
      <w:pPr>
        <w:pStyle w:val="a4"/>
        <w:widowControl w:val="0"/>
        <w:numPr>
          <w:ilvl w:val="0"/>
          <w:numId w:val="8"/>
        </w:numPr>
        <w:suppressAutoHyphens w:val="0"/>
        <w:autoSpaceDE w:val="0"/>
        <w:autoSpaceDN w:val="0"/>
        <w:adjustRightInd w:val="0"/>
        <w:ind w:left="0" w:firstLine="0"/>
        <w:jc w:val="both"/>
        <w:rPr>
          <w:szCs w:val="24"/>
        </w:rPr>
      </w:pPr>
      <w:r w:rsidRPr="002B5C93">
        <w:rPr>
          <w:szCs w:val="24"/>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2B5C93" w:rsidRPr="002B5C93">
        <w:rPr>
          <w:szCs w:val="24"/>
        </w:rPr>
        <w:t>Путиловского сельского</w:t>
      </w:r>
      <w:r w:rsidRPr="002B5C93">
        <w:rPr>
          <w:szCs w:val="24"/>
        </w:rPr>
        <w:t xml:space="preserve"> поселени</w:t>
      </w:r>
      <w:r w:rsidR="002B5C93" w:rsidRPr="002B5C93">
        <w:rPr>
          <w:szCs w:val="24"/>
        </w:rPr>
        <w:t>я</w:t>
      </w:r>
      <w:r w:rsidRPr="002B5C93">
        <w:rPr>
          <w:szCs w:val="24"/>
        </w:rPr>
        <w:t xml:space="preserve"> </w:t>
      </w:r>
      <w:r w:rsidR="002B5C93" w:rsidRPr="002B5C93">
        <w:rPr>
          <w:szCs w:val="24"/>
        </w:rPr>
        <w:t>Кировского</w:t>
      </w:r>
      <w:r w:rsidRPr="002B5C93">
        <w:rPr>
          <w:szCs w:val="24"/>
        </w:rPr>
        <w:t xml:space="preserve"> муниципального района Ленинградской области согласно приложению к настоящему постановлению.</w:t>
      </w:r>
    </w:p>
    <w:p w:rsidR="002B5C93" w:rsidRDefault="002B5C93" w:rsidP="002B5C93">
      <w:pPr>
        <w:pStyle w:val="a4"/>
        <w:widowControl w:val="0"/>
        <w:numPr>
          <w:ilvl w:val="0"/>
          <w:numId w:val="8"/>
        </w:numPr>
        <w:suppressAutoHyphens w:val="0"/>
        <w:autoSpaceDE w:val="0"/>
        <w:autoSpaceDN w:val="0"/>
        <w:adjustRightInd w:val="0"/>
        <w:ind w:left="0" w:firstLine="0"/>
        <w:jc w:val="both"/>
        <w:rPr>
          <w:szCs w:val="24"/>
        </w:rPr>
      </w:pPr>
      <w:r w:rsidRPr="002B5C93">
        <w:rPr>
          <w:szCs w:val="28"/>
        </w:rPr>
        <w:t xml:space="preserve">Постановление подлежит официальному опубликованию в газете «Ладога» и размещению в сети «Интернет» на официальном сайте </w:t>
      </w:r>
      <w:hyperlink r:id="rId6" w:history="1">
        <w:r w:rsidRPr="002B5C93">
          <w:rPr>
            <w:rStyle w:val="aa"/>
            <w:sz w:val="28"/>
            <w:szCs w:val="28"/>
          </w:rPr>
          <w:t>http://putilovo.lenobl.ru</w:t>
        </w:r>
      </w:hyperlink>
      <w:r w:rsidRPr="002B5C93">
        <w:rPr>
          <w:szCs w:val="28"/>
        </w:rPr>
        <w:t>.</w:t>
      </w:r>
    </w:p>
    <w:p w:rsidR="002B5C93" w:rsidRDefault="002B5C93" w:rsidP="002B5C93">
      <w:pPr>
        <w:pStyle w:val="a4"/>
        <w:widowControl w:val="0"/>
        <w:numPr>
          <w:ilvl w:val="0"/>
          <w:numId w:val="8"/>
        </w:numPr>
        <w:suppressAutoHyphens w:val="0"/>
        <w:autoSpaceDE w:val="0"/>
        <w:autoSpaceDN w:val="0"/>
        <w:adjustRightInd w:val="0"/>
        <w:ind w:left="0" w:firstLine="0"/>
        <w:jc w:val="both"/>
        <w:rPr>
          <w:szCs w:val="24"/>
        </w:rPr>
      </w:pPr>
      <w:r w:rsidRPr="002B5C93">
        <w:rPr>
          <w:szCs w:val="28"/>
        </w:rPr>
        <w:t>Вступает в силу после его официального опубликования (обнародования).</w:t>
      </w:r>
    </w:p>
    <w:p w:rsidR="002B5C93" w:rsidRPr="002B5C93" w:rsidRDefault="002B5C93" w:rsidP="002B5C93">
      <w:pPr>
        <w:pStyle w:val="a4"/>
        <w:widowControl w:val="0"/>
        <w:numPr>
          <w:ilvl w:val="0"/>
          <w:numId w:val="8"/>
        </w:numPr>
        <w:suppressAutoHyphens w:val="0"/>
        <w:autoSpaceDE w:val="0"/>
        <w:autoSpaceDN w:val="0"/>
        <w:adjustRightInd w:val="0"/>
        <w:ind w:left="0" w:firstLine="0"/>
        <w:jc w:val="both"/>
        <w:rPr>
          <w:szCs w:val="24"/>
        </w:rPr>
      </w:pPr>
      <w:proofErr w:type="gramStart"/>
      <w:r w:rsidRPr="002B5C93">
        <w:rPr>
          <w:szCs w:val="28"/>
        </w:rPr>
        <w:t xml:space="preserve">Контроль </w:t>
      </w:r>
      <w:r>
        <w:rPr>
          <w:szCs w:val="28"/>
        </w:rPr>
        <w:t xml:space="preserve"> </w:t>
      </w:r>
      <w:r w:rsidRPr="002B5C93">
        <w:rPr>
          <w:szCs w:val="28"/>
        </w:rPr>
        <w:t>за</w:t>
      </w:r>
      <w:proofErr w:type="gramEnd"/>
      <w:r w:rsidRPr="002B5C93">
        <w:rPr>
          <w:szCs w:val="28"/>
        </w:rPr>
        <w:t xml:space="preserve"> исполнением настоящего постановления возлагаю на себя.</w:t>
      </w:r>
    </w:p>
    <w:p w:rsidR="002B5C93" w:rsidRDefault="002B5C93" w:rsidP="002B5C93">
      <w:pPr>
        <w:pStyle w:val="a9"/>
      </w:pPr>
    </w:p>
    <w:p w:rsidR="002B5C93" w:rsidRDefault="002B5C93" w:rsidP="002B5C93">
      <w:pPr>
        <w:pStyle w:val="a9"/>
        <w:outlineLvl w:val="0"/>
        <w:rPr>
          <w:sz w:val="28"/>
        </w:rPr>
      </w:pPr>
    </w:p>
    <w:p w:rsidR="002B5C93" w:rsidRDefault="002B5C93" w:rsidP="002B5C93">
      <w:pPr>
        <w:pStyle w:val="a9"/>
        <w:outlineLvl w:val="0"/>
        <w:rPr>
          <w:sz w:val="28"/>
        </w:rPr>
      </w:pPr>
      <w:r>
        <w:rPr>
          <w:sz w:val="28"/>
        </w:rPr>
        <w:t xml:space="preserve">Глава администрации                                                                   Н.А. </w:t>
      </w:r>
      <w:proofErr w:type="spellStart"/>
      <w:r>
        <w:rPr>
          <w:sz w:val="28"/>
        </w:rPr>
        <w:t>Пранскунас</w:t>
      </w:r>
      <w:proofErr w:type="spellEnd"/>
    </w:p>
    <w:p w:rsidR="002B5C93" w:rsidRDefault="002B5C93" w:rsidP="002B5C93">
      <w:pPr>
        <w:pStyle w:val="a9"/>
        <w:outlineLvl w:val="0"/>
        <w:rPr>
          <w:sz w:val="28"/>
        </w:rPr>
      </w:pPr>
    </w:p>
    <w:p w:rsidR="005043EA" w:rsidRDefault="005043EA" w:rsidP="005043EA">
      <w:pPr>
        <w:suppressAutoHyphens w:val="0"/>
        <w:jc w:val="both"/>
        <w:rPr>
          <w:szCs w:val="24"/>
        </w:rPr>
      </w:pPr>
    </w:p>
    <w:p w:rsidR="00C714C5" w:rsidRDefault="00C714C5" w:rsidP="005043EA">
      <w:pPr>
        <w:suppressAutoHyphens w:val="0"/>
        <w:jc w:val="both"/>
        <w:rPr>
          <w:szCs w:val="24"/>
        </w:rPr>
      </w:pPr>
    </w:p>
    <w:p w:rsidR="005043EA" w:rsidRDefault="005043EA" w:rsidP="005043EA">
      <w:pPr>
        <w:jc w:val="both"/>
        <w:rPr>
          <w:szCs w:val="24"/>
        </w:rPr>
      </w:pPr>
    </w:p>
    <w:p w:rsidR="002B5C93" w:rsidRPr="004764E3" w:rsidRDefault="002B5C93" w:rsidP="005043EA">
      <w:pPr>
        <w:jc w:val="both"/>
        <w:rPr>
          <w:szCs w:val="24"/>
        </w:rPr>
      </w:pPr>
      <w:r w:rsidRPr="0089148D">
        <w:rPr>
          <w:sz w:val="20"/>
        </w:rPr>
        <w:t>Разослано: дело, газета «Ладога», офиц</w:t>
      </w:r>
      <w:proofErr w:type="gramStart"/>
      <w:r w:rsidRPr="0089148D">
        <w:rPr>
          <w:sz w:val="20"/>
        </w:rPr>
        <w:t>.с</w:t>
      </w:r>
      <w:proofErr w:type="gramEnd"/>
      <w:r w:rsidRPr="0089148D">
        <w:rPr>
          <w:sz w:val="20"/>
        </w:rPr>
        <w:t>айт,</w:t>
      </w:r>
      <w:r>
        <w:rPr>
          <w:sz w:val="20"/>
        </w:rPr>
        <w:t xml:space="preserve"> прокуратура, </w:t>
      </w:r>
      <w:r w:rsidRPr="0089148D">
        <w:rPr>
          <w:sz w:val="20"/>
        </w:rPr>
        <w:t>Регистр</w:t>
      </w:r>
    </w:p>
    <w:p w:rsidR="005043EA" w:rsidRDefault="005043EA" w:rsidP="005043EA">
      <w:pPr>
        <w:rPr>
          <w:sz w:val="24"/>
          <w:szCs w:val="24"/>
        </w:rPr>
      </w:pPr>
    </w:p>
    <w:p w:rsidR="00D942F1" w:rsidRDefault="00D942F1" w:rsidP="005043EA">
      <w:pPr>
        <w:rPr>
          <w:sz w:val="24"/>
          <w:szCs w:val="24"/>
        </w:rPr>
      </w:pPr>
    </w:p>
    <w:p w:rsidR="00D942F1" w:rsidRDefault="00D942F1" w:rsidP="005043EA">
      <w:pPr>
        <w:rPr>
          <w:sz w:val="24"/>
          <w:szCs w:val="24"/>
        </w:rPr>
      </w:pPr>
    </w:p>
    <w:p w:rsidR="002B5C93" w:rsidRPr="00B04E41" w:rsidRDefault="002B5C93" w:rsidP="002B5C93">
      <w:pPr>
        <w:pStyle w:val="ConsNormal"/>
        <w:widowControl/>
        <w:ind w:left="4500" w:right="0" w:firstLine="0"/>
        <w:jc w:val="right"/>
        <w:outlineLvl w:val="0"/>
        <w:rPr>
          <w:rFonts w:ascii="Times New Roman" w:hAnsi="Times New Roman" w:cs="Times New Roman"/>
          <w:sz w:val="24"/>
          <w:szCs w:val="24"/>
        </w:rPr>
      </w:pPr>
      <w:r w:rsidRPr="00B04E41">
        <w:rPr>
          <w:rFonts w:ascii="Times New Roman" w:hAnsi="Times New Roman" w:cs="Times New Roman"/>
          <w:sz w:val="24"/>
          <w:szCs w:val="24"/>
        </w:rPr>
        <w:lastRenderedPageBreak/>
        <w:t>УТВЕРЖДЕНО</w:t>
      </w:r>
    </w:p>
    <w:p w:rsidR="002B5C93" w:rsidRDefault="002B5C93" w:rsidP="002B5C93">
      <w:pPr>
        <w:pStyle w:val="ConsNormal"/>
        <w:widowControl/>
        <w:ind w:left="4500" w:right="0" w:firstLine="0"/>
        <w:jc w:val="right"/>
        <w:rPr>
          <w:rFonts w:ascii="Times New Roman" w:hAnsi="Times New Roman" w:cs="Times New Roman"/>
          <w:sz w:val="24"/>
          <w:szCs w:val="24"/>
        </w:rPr>
      </w:pPr>
      <w:r w:rsidRPr="00B04E41">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p>
    <w:p w:rsidR="002B5C93" w:rsidRPr="00B04E41" w:rsidRDefault="002B5C93" w:rsidP="002B5C93">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Пу</w:t>
      </w:r>
      <w:r w:rsidR="00C714C5">
        <w:rPr>
          <w:rFonts w:ascii="Times New Roman" w:hAnsi="Times New Roman" w:cs="Times New Roman"/>
          <w:sz w:val="24"/>
          <w:szCs w:val="24"/>
        </w:rPr>
        <w:t>ти</w:t>
      </w:r>
      <w:r>
        <w:rPr>
          <w:rFonts w:ascii="Times New Roman" w:hAnsi="Times New Roman" w:cs="Times New Roman"/>
          <w:sz w:val="24"/>
          <w:szCs w:val="24"/>
        </w:rPr>
        <w:t>ловского сельского поселения</w:t>
      </w:r>
    </w:p>
    <w:p w:rsidR="002B5C93" w:rsidRPr="00B04E41" w:rsidRDefault="002B5C93" w:rsidP="002B5C93">
      <w:pPr>
        <w:pStyle w:val="ConsNormal"/>
        <w:widowControl/>
        <w:ind w:left="4500" w:right="0" w:firstLine="0"/>
        <w:jc w:val="right"/>
        <w:rPr>
          <w:rFonts w:ascii="Times New Roman" w:hAnsi="Times New Roman" w:cs="Times New Roman"/>
          <w:sz w:val="24"/>
          <w:szCs w:val="24"/>
        </w:rPr>
      </w:pPr>
      <w:r w:rsidRPr="00B04E41">
        <w:rPr>
          <w:rFonts w:ascii="Times New Roman" w:hAnsi="Times New Roman" w:cs="Times New Roman"/>
          <w:sz w:val="24"/>
          <w:szCs w:val="24"/>
        </w:rPr>
        <w:t xml:space="preserve">от </w:t>
      </w:r>
      <w:r w:rsidR="00D942F1">
        <w:rPr>
          <w:rFonts w:ascii="Times New Roman" w:hAnsi="Times New Roman" w:cs="Times New Roman"/>
          <w:sz w:val="24"/>
          <w:szCs w:val="24"/>
        </w:rPr>
        <w:t>02 мая</w:t>
      </w:r>
      <w:r>
        <w:rPr>
          <w:rFonts w:ascii="Times New Roman" w:hAnsi="Times New Roman" w:cs="Times New Roman"/>
          <w:sz w:val="24"/>
          <w:szCs w:val="24"/>
        </w:rPr>
        <w:t xml:space="preserve"> 2024</w:t>
      </w:r>
      <w:r w:rsidRPr="00B04E41">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D942F1">
        <w:rPr>
          <w:rFonts w:ascii="Times New Roman" w:hAnsi="Times New Roman" w:cs="Times New Roman"/>
          <w:sz w:val="24"/>
          <w:szCs w:val="24"/>
        </w:rPr>
        <w:t>96</w:t>
      </w:r>
    </w:p>
    <w:p w:rsidR="005043EA" w:rsidRDefault="005043EA" w:rsidP="005043EA">
      <w:pPr>
        <w:spacing w:line="240" w:lineRule="exact"/>
        <w:ind w:left="6237"/>
        <w:jc w:val="right"/>
      </w:pPr>
      <w:r>
        <w:rPr>
          <w:sz w:val="20"/>
        </w:rPr>
        <w:t xml:space="preserve"> </w:t>
      </w:r>
    </w:p>
    <w:p w:rsidR="008F5222" w:rsidRDefault="008F5222" w:rsidP="005043EA">
      <w:pPr>
        <w:jc w:val="right"/>
        <w:rPr>
          <w:sz w:val="24"/>
          <w:szCs w:val="24"/>
        </w:rPr>
      </w:pPr>
    </w:p>
    <w:p w:rsidR="008F5222" w:rsidRDefault="008F5222" w:rsidP="008F5222">
      <w:pPr>
        <w:rPr>
          <w:sz w:val="24"/>
          <w:szCs w:val="24"/>
        </w:rPr>
      </w:pPr>
    </w:p>
    <w:p w:rsidR="008F5222" w:rsidRDefault="008F5222" w:rsidP="008F5222">
      <w:pPr>
        <w:rPr>
          <w:sz w:val="24"/>
          <w:szCs w:val="24"/>
        </w:rPr>
      </w:pPr>
    </w:p>
    <w:p w:rsidR="008F5222" w:rsidRPr="00AC0130" w:rsidRDefault="008F5222" w:rsidP="008F5222">
      <w:pPr>
        <w:spacing w:line="240" w:lineRule="exact"/>
        <w:ind w:left="567" w:right="565"/>
        <w:jc w:val="center"/>
        <w:rPr>
          <w:b/>
          <w:szCs w:val="24"/>
        </w:rPr>
      </w:pPr>
      <w:r>
        <w:rPr>
          <w:sz w:val="24"/>
          <w:szCs w:val="24"/>
        </w:rPr>
        <w:tab/>
      </w:r>
      <w:r w:rsidRPr="00AC0130">
        <w:rPr>
          <w:b/>
          <w:szCs w:val="24"/>
        </w:rPr>
        <w:t>ПОРЯДОК</w:t>
      </w:r>
    </w:p>
    <w:p w:rsidR="008F5222" w:rsidRPr="00AC0130" w:rsidRDefault="008F5222" w:rsidP="008F5222">
      <w:pPr>
        <w:jc w:val="center"/>
        <w:rPr>
          <w:b/>
          <w:szCs w:val="24"/>
        </w:rPr>
      </w:pPr>
      <w:r w:rsidRPr="00AC0130">
        <w:rPr>
          <w:b/>
          <w:szCs w:val="24"/>
        </w:rPr>
        <w:t xml:space="preserve">создания координационных или совещательных органов в области развития малого и среднего предпринимательства на территории </w:t>
      </w:r>
      <w:r w:rsidR="00C714C5">
        <w:rPr>
          <w:b/>
          <w:szCs w:val="24"/>
        </w:rPr>
        <w:t>Путиловского</w:t>
      </w:r>
      <w:r w:rsidR="00C714C5" w:rsidRPr="002B5C93">
        <w:rPr>
          <w:b/>
          <w:szCs w:val="24"/>
        </w:rPr>
        <w:t xml:space="preserve"> сельско</w:t>
      </w:r>
      <w:r w:rsidR="00C714C5">
        <w:rPr>
          <w:b/>
          <w:szCs w:val="24"/>
        </w:rPr>
        <w:t>го поселения</w:t>
      </w:r>
      <w:r w:rsidR="00C714C5" w:rsidRPr="002B5C93">
        <w:rPr>
          <w:b/>
          <w:szCs w:val="24"/>
        </w:rPr>
        <w:t xml:space="preserve"> </w:t>
      </w:r>
      <w:r w:rsidR="00C714C5">
        <w:rPr>
          <w:b/>
          <w:szCs w:val="24"/>
        </w:rPr>
        <w:t>Кировского</w:t>
      </w:r>
      <w:r w:rsidR="00C714C5" w:rsidRPr="002B5C93">
        <w:rPr>
          <w:b/>
          <w:szCs w:val="24"/>
        </w:rPr>
        <w:t xml:space="preserve"> муниципального района Ленинградской области</w:t>
      </w:r>
    </w:p>
    <w:p w:rsidR="008F5222" w:rsidRDefault="008F5222" w:rsidP="008F5222">
      <w:pPr>
        <w:autoSpaceDE w:val="0"/>
        <w:autoSpaceDN w:val="0"/>
        <w:adjustRightInd w:val="0"/>
        <w:jc w:val="center"/>
        <w:outlineLvl w:val="0"/>
        <w:rPr>
          <w:szCs w:val="24"/>
        </w:rPr>
      </w:pPr>
    </w:p>
    <w:p w:rsidR="006F08BE" w:rsidRPr="00723F2C" w:rsidRDefault="006F08BE" w:rsidP="006F08BE">
      <w:pPr>
        <w:ind w:firstLine="709"/>
        <w:jc w:val="both"/>
        <w:rPr>
          <w:szCs w:val="28"/>
        </w:rPr>
      </w:pPr>
      <w:r w:rsidRPr="00723F2C">
        <w:rPr>
          <w:szCs w:val="28"/>
        </w:rPr>
        <w:t>Настоящее Положение разработано в соответствии с Федеральным законом от 06.10.2003 №</w:t>
      </w:r>
      <w:r>
        <w:rPr>
          <w:szCs w:val="28"/>
        </w:rPr>
        <w:t xml:space="preserve"> </w:t>
      </w:r>
      <w:r w:rsidRPr="00723F2C">
        <w:rPr>
          <w:szCs w:val="28"/>
        </w:rPr>
        <w:t xml:space="preserve">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w:t>
      </w:r>
    </w:p>
    <w:p w:rsidR="006F08BE" w:rsidRPr="00723F2C" w:rsidRDefault="006F08BE" w:rsidP="006F08BE">
      <w:pPr>
        <w:ind w:firstLine="709"/>
        <w:jc w:val="both"/>
        <w:textAlignment w:val="baseline"/>
        <w:rPr>
          <w:bCs/>
          <w:szCs w:val="28"/>
        </w:rPr>
      </w:pPr>
      <w:r w:rsidRPr="00723F2C">
        <w:rPr>
          <w:szCs w:val="28"/>
        </w:rPr>
        <w:t xml:space="preserve">Положение разработано в целях создания условий для развития малого и среднего предпринимательства и регулирует отношения, возникающие между субъектами малого и среднего предпринимательства и органами местного самоуправления </w:t>
      </w:r>
      <w:r w:rsidR="00C714C5">
        <w:rPr>
          <w:bCs/>
          <w:szCs w:val="28"/>
        </w:rPr>
        <w:t>Путиловского</w:t>
      </w:r>
      <w:r>
        <w:rPr>
          <w:bCs/>
          <w:szCs w:val="28"/>
        </w:rPr>
        <w:t xml:space="preserve"> сельского поселения.</w:t>
      </w:r>
    </w:p>
    <w:p w:rsidR="006F08BE" w:rsidRPr="00AC0130" w:rsidRDefault="006F08BE" w:rsidP="008F5222">
      <w:pPr>
        <w:autoSpaceDE w:val="0"/>
        <w:autoSpaceDN w:val="0"/>
        <w:adjustRightInd w:val="0"/>
        <w:jc w:val="center"/>
        <w:outlineLvl w:val="0"/>
        <w:rPr>
          <w:szCs w:val="24"/>
        </w:rPr>
      </w:pPr>
    </w:p>
    <w:p w:rsidR="008F5222" w:rsidRPr="008F5222" w:rsidRDefault="008F5222" w:rsidP="008F5222">
      <w:pPr>
        <w:numPr>
          <w:ilvl w:val="0"/>
          <w:numId w:val="3"/>
        </w:numPr>
        <w:suppressAutoHyphens w:val="0"/>
        <w:autoSpaceDE w:val="0"/>
        <w:autoSpaceDN w:val="0"/>
        <w:adjustRightInd w:val="0"/>
        <w:ind w:left="0"/>
        <w:jc w:val="center"/>
        <w:outlineLvl w:val="0"/>
        <w:rPr>
          <w:b/>
          <w:szCs w:val="24"/>
        </w:rPr>
      </w:pPr>
      <w:r w:rsidRPr="008F5222">
        <w:rPr>
          <w:b/>
          <w:szCs w:val="24"/>
        </w:rPr>
        <w:t>Общие положения</w:t>
      </w:r>
    </w:p>
    <w:p w:rsidR="008F5222" w:rsidRPr="008F5222" w:rsidRDefault="008F5222" w:rsidP="008F5222">
      <w:pPr>
        <w:autoSpaceDE w:val="0"/>
        <w:autoSpaceDN w:val="0"/>
        <w:adjustRightInd w:val="0"/>
        <w:jc w:val="both"/>
        <w:outlineLvl w:val="0"/>
        <w:rPr>
          <w:szCs w:val="24"/>
        </w:rPr>
      </w:pPr>
    </w:p>
    <w:p w:rsidR="00C714C5" w:rsidRPr="00C714C5" w:rsidRDefault="008F5222" w:rsidP="00C714C5">
      <w:pPr>
        <w:ind w:firstLine="567"/>
        <w:jc w:val="both"/>
        <w:rPr>
          <w:b/>
          <w:szCs w:val="24"/>
        </w:rPr>
      </w:pPr>
      <w:r w:rsidRPr="008F5222">
        <w:rPr>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w:t>
      </w:r>
      <w:r w:rsidR="00C714C5" w:rsidRPr="00C714C5">
        <w:rPr>
          <w:szCs w:val="24"/>
        </w:rPr>
        <w:t>на территории Путиловского сельского поселения Кировского муниципального района Ленинградской области</w:t>
      </w:r>
      <w:r w:rsidR="00C714C5">
        <w:rPr>
          <w:szCs w:val="24"/>
        </w:rPr>
        <w:t xml:space="preserve"> (далее Путиловского СП)</w:t>
      </w:r>
      <w:r w:rsidR="00C714C5" w:rsidRPr="00C714C5">
        <w:rPr>
          <w:szCs w:val="24"/>
        </w:rPr>
        <w:t>.</w:t>
      </w:r>
    </w:p>
    <w:p w:rsidR="008F5222" w:rsidRPr="008F5222" w:rsidRDefault="008F5222" w:rsidP="008F5222">
      <w:pPr>
        <w:ind w:firstLine="567"/>
        <w:jc w:val="both"/>
        <w:rPr>
          <w:szCs w:val="24"/>
        </w:rPr>
      </w:pPr>
      <w:r w:rsidRPr="008F5222">
        <w:rPr>
          <w:szCs w:val="24"/>
        </w:rPr>
        <w:t xml:space="preserve">Координационные органы могут быть созданы по инициативе органов местного самоуправления </w:t>
      </w:r>
      <w:r w:rsidR="00C714C5" w:rsidRPr="00C714C5">
        <w:rPr>
          <w:szCs w:val="24"/>
        </w:rPr>
        <w:t xml:space="preserve">на территории </w:t>
      </w:r>
      <w:r w:rsidR="00C714C5">
        <w:rPr>
          <w:szCs w:val="24"/>
        </w:rPr>
        <w:t>Путиловского СП</w:t>
      </w:r>
      <w:r w:rsidR="00C714C5" w:rsidRPr="008F5222">
        <w:rPr>
          <w:szCs w:val="24"/>
        </w:rPr>
        <w:t xml:space="preserve"> </w:t>
      </w:r>
      <w:r w:rsidRPr="008F5222">
        <w:rPr>
          <w:szCs w:val="24"/>
        </w:rPr>
        <w:t>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F5222" w:rsidRPr="008F5222" w:rsidRDefault="008F5222" w:rsidP="008F5222">
      <w:pPr>
        <w:ind w:firstLine="567"/>
        <w:jc w:val="both"/>
        <w:rPr>
          <w:szCs w:val="24"/>
        </w:rPr>
      </w:pPr>
      <w:r w:rsidRPr="008F5222">
        <w:rPr>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F5222" w:rsidRPr="008F5222" w:rsidRDefault="008F5222" w:rsidP="008F5222">
      <w:pPr>
        <w:ind w:firstLine="567"/>
        <w:jc w:val="both"/>
        <w:rPr>
          <w:szCs w:val="24"/>
        </w:rPr>
      </w:pPr>
      <w:r w:rsidRPr="008F5222">
        <w:rPr>
          <w:szCs w:val="24"/>
        </w:rPr>
        <w:t>Создаваемый совет или комиссия может одновременно являться и координационным, и совещательным органом.</w:t>
      </w:r>
    </w:p>
    <w:p w:rsidR="008F5222" w:rsidRPr="008F5222" w:rsidRDefault="008F5222" w:rsidP="008F5222">
      <w:pPr>
        <w:ind w:firstLine="567"/>
        <w:jc w:val="both"/>
        <w:rPr>
          <w:szCs w:val="24"/>
        </w:rPr>
      </w:pPr>
      <w:r w:rsidRPr="008F5222">
        <w:rPr>
          <w:szCs w:val="24"/>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w:t>
      </w:r>
      <w:r w:rsidR="00C714C5">
        <w:rPr>
          <w:szCs w:val="24"/>
        </w:rPr>
        <w:t>Путиловского сельского</w:t>
      </w:r>
      <w:r w:rsidRPr="008F5222">
        <w:rPr>
          <w:szCs w:val="24"/>
        </w:rPr>
        <w:t xml:space="preserve"> поселени</w:t>
      </w:r>
      <w:r w:rsidR="00C714C5">
        <w:rPr>
          <w:szCs w:val="24"/>
        </w:rPr>
        <w:t>я (далее администрация Путиловского СП)</w:t>
      </w:r>
      <w:r w:rsidRPr="008F5222">
        <w:rPr>
          <w:szCs w:val="24"/>
        </w:rPr>
        <w:t xml:space="preserve"> в течение месяца принимает по этому обращению решение и уведомляет такие некоммерческие организации о принятом решении.</w:t>
      </w:r>
    </w:p>
    <w:p w:rsidR="008F5222" w:rsidRPr="008F5222" w:rsidRDefault="008F5222" w:rsidP="008F5222">
      <w:pPr>
        <w:ind w:firstLine="709"/>
        <w:jc w:val="both"/>
        <w:rPr>
          <w:szCs w:val="24"/>
        </w:rPr>
      </w:pPr>
      <w:r w:rsidRPr="008F5222">
        <w:rPr>
          <w:szCs w:val="24"/>
        </w:rPr>
        <w:lastRenderedPageBreak/>
        <w:t xml:space="preserve">Для образования координационных органов администрация </w:t>
      </w:r>
      <w:r w:rsidR="00C714C5">
        <w:rPr>
          <w:szCs w:val="24"/>
        </w:rPr>
        <w:t>Путиловского СП</w:t>
      </w:r>
      <w:r w:rsidR="00C714C5" w:rsidRPr="008F5222">
        <w:rPr>
          <w:szCs w:val="24"/>
        </w:rPr>
        <w:t xml:space="preserve"> </w:t>
      </w:r>
      <w:r w:rsidR="00C714C5">
        <w:rPr>
          <w:szCs w:val="24"/>
        </w:rPr>
        <w:t xml:space="preserve"> </w:t>
      </w:r>
      <w:r w:rsidRPr="008F5222">
        <w:rPr>
          <w:szCs w:val="24"/>
        </w:rPr>
        <w:t>разрабатывает проект Положения, в котором указываются:</w:t>
      </w:r>
    </w:p>
    <w:p w:rsidR="008F5222" w:rsidRPr="008F5222" w:rsidRDefault="008F5222" w:rsidP="008F5222">
      <w:pPr>
        <w:numPr>
          <w:ilvl w:val="0"/>
          <w:numId w:val="4"/>
        </w:numPr>
        <w:tabs>
          <w:tab w:val="left" w:pos="851"/>
        </w:tabs>
        <w:suppressAutoHyphens w:val="0"/>
        <w:ind w:left="0" w:firstLine="709"/>
        <w:jc w:val="both"/>
        <w:rPr>
          <w:szCs w:val="24"/>
        </w:rPr>
      </w:pPr>
      <w:r w:rsidRPr="008F5222">
        <w:rPr>
          <w:szCs w:val="24"/>
        </w:rPr>
        <w:t>наименование органа и цель его создания;</w:t>
      </w:r>
    </w:p>
    <w:p w:rsidR="008F5222" w:rsidRPr="008F5222" w:rsidRDefault="008F5222" w:rsidP="008F5222">
      <w:pPr>
        <w:numPr>
          <w:ilvl w:val="0"/>
          <w:numId w:val="4"/>
        </w:numPr>
        <w:tabs>
          <w:tab w:val="left" w:pos="851"/>
        </w:tabs>
        <w:suppressAutoHyphens w:val="0"/>
        <w:ind w:left="0" w:firstLine="709"/>
        <w:jc w:val="both"/>
        <w:rPr>
          <w:szCs w:val="24"/>
        </w:rPr>
      </w:pPr>
      <w:r w:rsidRPr="008F5222">
        <w:rPr>
          <w:szCs w:val="24"/>
        </w:rPr>
        <w:t>определяется должность председателя, заместителя председателя, ответственного секретаря;</w:t>
      </w:r>
    </w:p>
    <w:p w:rsidR="008F5222" w:rsidRPr="008F5222" w:rsidRDefault="008F5222" w:rsidP="008F5222">
      <w:pPr>
        <w:numPr>
          <w:ilvl w:val="0"/>
          <w:numId w:val="4"/>
        </w:numPr>
        <w:tabs>
          <w:tab w:val="left" w:pos="851"/>
        </w:tabs>
        <w:suppressAutoHyphens w:val="0"/>
        <w:ind w:left="0" w:firstLine="709"/>
        <w:jc w:val="both"/>
        <w:rPr>
          <w:szCs w:val="24"/>
        </w:rPr>
      </w:pPr>
      <w:r w:rsidRPr="008F5222">
        <w:rPr>
          <w:szCs w:val="24"/>
        </w:rPr>
        <w:t>устанавливается персональный состав координационных органов;</w:t>
      </w:r>
    </w:p>
    <w:p w:rsidR="008F5222" w:rsidRPr="008F5222" w:rsidRDefault="008F5222" w:rsidP="008F5222">
      <w:pPr>
        <w:numPr>
          <w:ilvl w:val="0"/>
          <w:numId w:val="4"/>
        </w:numPr>
        <w:tabs>
          <w:tab w:val="left" w:pos="851"/>
        </w:tabs>
        <w:suppressAutoHyphens w:val="0"/>
        <w:ind w:left="0" w:firstLine="709"/>
        <w:jc w:val="both"/>
        <w:rPr>
          <w:szCs w:val="24"/>
        </w:rPr>
      </w:pPr>
      <w:r w:rsidRPr="008F5222">
        <w:rPr>
          <w:szCs w:val="24"/>
        </w:rPr>
        <w:t>указываются полномочия председателя и ответственного секретаря координационных органов;</w:t>
      </w:r>
    </w:p>
    <w:p w:rsidR="008F5222" w:rsidRPr="008F5222" w:rsidRDefault="008F5222" w:rsidP="008F5222">
      <w:pPr>
        <w:numPr>
          <w:ilvl w:val="0"/>
          <w:numId w:val="4"/>
        </w:numPr>
        <w:tabs>
          <w:tab w:val="left" w:pos="851"/>
        </w:tabs>
        <w:suppressAutoHyphens w:val="0"/>
        <w:ind w:left="0" w:firstLine="709"/>
        <w:jc w:val="both"/>
        <w:rPr>
          <w:szCs w:val="24"/>
        </w:rPr>
      </w:pPr>
      <w:r w:rsidRPr="008F5222">
        <w:rPr>
          <w:szCs w:val="24"/>
        </w:rPr>
        <w:t>при необходимости включаются другие положения, обеспечивающие достижение цели создания координационных органов;</w:t>
      </w:r>
    </w:p>
    <w:p w:rsidR="008F5222" w:rsidRPr="008F5222" w:rsidRDefault="008F5222" w:rsidP="008F5222">
      <w:pPr>
        <w:numPr>
          <w:ilvl w:val="0"/>
          <w:numId w:val="4"/>
        </w:numPr>
        <w:tabs>
          <w:tab w:val="left" w:pos="851"/>
        </w:tabs>
        <w:suppressAutoHyphens w:val="0"/>
        <w:ind w:left="0" w:firstLine="709"/>
        <w:jc w:val="both"/>
        <w:rPr>
          <w:szCs w:val="24"/>
        </w:rPr>
      </w:pPr>
      <w:r w:rsidRPr="008F5222">
        <w:rPr>
          <w:szCs w:val="24"/>
        </w:rPr>
        <w:t xml:space="preserve">положение утверждается постановлением администрации </w:t>
      </w:r>
      <w:r w:rsidR="00C714C5">
        <w:rPr>
          <w:szCs w:val="24"/>
        </w:rPr>
        <w:t>Путиловского СП</w:t>
      </w:r>
      <w:r w:rsidRPr="008F5222">
        <w:rPr>
          <w:szCs w:val="24"/>
        </w:rPr>
        <w:t>;</w:t>
      </w:r>
    </w:p>
    <w:p w:rsidR="008F5222" w:rsidRPr="008F5222" w:rsidRDefault="008F5222" w:rsidP="008F5222">
      <w:pPr>
        <w:ind w:firstLine="567"/>
        <w:jc w:val="both"/>
        <w:rPr>
          <w:szCs w:val="24"/>
        </w:rPr>
      </w:pPr>
      <w:r w:rsidRPr="008F5222">
        <w:rPr>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другими нормативно правовыми документами, а также настоящим Порядком.</w:t>
      </w:r>
    </w:p>
    <w:p w:rsidR="008F5222" w:rsidRPr="008F5222" w:rsidRDefault="008F5222" w:rsidP="008F5222">
      <w:pPr>
        <w:jc w:val="both"/>
        <w:rPr>
          <w:szCs w:val="24"/>
        </w:rPr>
      </w:pPr>
    </w:p>
    <w:p w:rsidR="008F5222" w:rsidRPr="008F5222" w:rsidRDefault="008F5222" w:rsidP="008F5222">
      <w:pPr>
        <w:jc w:val="center"/>
        <w:rPr>
          <w:b/>
          <w:szCs w:val="24"/>
        </w:rPr>
      </w:pPr>
      <w:r w:rsidRPr="008F5222">
        <w:rPr>
          <w:b/>
          <w:szCs w:val="24"/>
        </w:rPr>
        <w:t>2. Основные цели координационных и совещательных органов</w:t>
      </w:r>
    </w:p>
    <w:p w:rsidR="008F5222" w:rsidRPr="008F5222" w:rsidRDefault="008F5222" w:rsidP="008F5222">
      <w:pPr>
        <w:jc w:val="both"/>
        <w:rPr>
          <w:szCs w:val="24"/>
        </w:rPr>
      </w:pPr>
    </w:p>
    <w:p w:rsidR="008F5222" w:rsidRPr="008F5222" w:rsidRDefault="008F5222" w:rsidP="008F5222">
      <w:pPr>
        <w:tabs>
          <w:tab w:val="left" w:pos="993"/>
        </w:tabs>
        <w:ind w:firstLine="709"/>
        <w:jc w:val="both"/>
        <w:rPr>
          <w:szCs w:val="24"/>
        </w:rPr>
      </w:pPr>
      <w:r w:rsidRPr="008F5222">
        <w:rPr>
          <w:szCs w:val="24"/>
        </w:rPr>
        <w:t>Координационные и совещательные органы создаются в целях:</w:t>
      </w:r>
    </w:p>
    <w:p w:rsidR="008F5222" w:rsidRPr="008F5222" w:rsidRDefault="008F5222" w:rsidP="008F5222">
      <w:pPr>
        <w:numPr>
          <w:ilvl w:val="0"/>
          <w:numId w:val="5"/>
        </w:numPr>
        <w:tabs>
          <w:tab w:val="left" w:pos="993"/>
        </w:tabs>
        <w:suppressAutoHyphens w:val="0"/>
        <w:ind w:left="0" w:firstLine="709"/>
        <w:jc w:val="both"/>
        <w:rPr>
          <w:szCs w:val="24"/>
        </w:rPr>
      </w:pPr>
      <w:r w:rsidRPr="008F5222">
        <w:rPr>
          <w:szCs w:val="24"/>
        </w:rPr>
        <w:t xml:space="preserve">Повышения роли субъектов малого и среднего предпринимательства в социально-экономическом развитии </w:t>
      </w:r>
      <w:r w:rsidR="00C714C5">
        <w:rPr>
          <w:szCs w:val="24"/>
        </w:rPr>
        <w:t>Путиловского СП</w:t>
      </w:r>
      <w:r w:rsidRPr="008F5222">
        <w:rPr>
          <w:szCs w:val="24"/>
        </w:rPr>
        <w:t>.</w:t>
      </w:r>
    </w:p>
    <w:p w:rsidR="008F5222" w:rsidRPr="008F5222" w:rsidRDefault="008F5222" w:rsidP="008F5222">
      <w:pPr>
        <w:numPr>
          <w:ilvl w:val="0"/>
          <w:numId w:val="5"/>
        </w:numPr>
        <w:tabs>
          <w:tab w:val="left" w:pos="993"/>
        </w:tabs>
        <w:suppressAutoHyphens w:val="0"/>
        <w:ind w:left="0" w:firstLine="709"/>
        <w:jc w:val="both"/>
        <w:rPr>
          <w:szCs w:val="24"/>
        </w:rPr>
      </w:pPr>
      <w:r w:rsidRPr="008F5222">
        <w:rPr>
          <w:szCs w:val="24"/>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F5222" w:rsidRPr="008F5222" w:rsidRDefault="008F5222" w:rsidP="008F5222">
      <w:pPr>
        <w:numPr>
          <w:ilvl w:val="0"/>
          <w:numId w:val="5"/>
        </w:numPr>
        <w:tabs>
          <w:tab w:val="left" w:pos="993"/>
        </w:tabs>
        <w:suppressAutoHyphens w:val="0"/>
        <w:ind w:left="0" w:firstLine="709"/>
        <w:jc w:val="both"/>
        <w:rPr>
          <w:szCs w:val="24"/>
        </w:rPr>
      </w:pPr>
      <w:r w:rsidRPr="008F5222">
        <w:rPr>
          <w:szCs w:val="2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8F5222" w:rsidRPr="008F5222" w:rsidRDefault="008F5222" w:rsidP="008F5222">
      <w:pPr>
        <w:numPr>
          <w:ilvl w:val="0"/>
          <w:numId w:val="5"/>
        </w:numPr>
        <w:tabs>
          <w:tab w:val="left" w:pos="993"/>
        </w:tabs>
        <w:suppressAutoHyphens w:val="0"/>
        <w:ind w:left="0" w:firstLine="709"/>
        <w:jc w:val="both"/>
        <w:rPr>
          <w:szCs w:val="24"/>
        </w:rPr>
      </w:pPr>
      <w:r w:rsidRPr="008F5222">
        <w:rPr>
          <w:szCs w:val="24"/>
        </w:rPr>
        <w:t>Исследования и обобщения проблем субъектов малого и среднего предпринимательства, защиты их законных прав и интересов;</w:t>
      </w:r>
    </w:p>
    <w:p w:rsidR="006F08BE" w:rsidRPr="006F08BE" w:rsidRDefault="006F08BE" w:rsidP="006F08BE">
      <w:pPr>
        <w:pStyle w:val="a4"/>
        <w:numPr>
          <w:ilvl w:val="0"/>
          <w:numId w:val="5"/>
        </w:numPr>
        <w:ind w:left="993" w:hanging="284"/>
        <w:jc w:val="both"/>
        <w:rPr>
          <w:szCs w:val="28"/>
        </w:rPr>
      </w:pPr>
      <w:r>
        <w:rPr>
          <w:szCs w:val="28"/>
        </w:rPr>
        <w:t>У</w:t>
      </w:r>
      <w:r w:rsidRPr="006F08BE">
        <w:rPr>
          <w:szCs w:val="28"/>
        </w:rPr>
        <w:t>величение доходной части бюджетов всех уровней;</w:t>
      </w:r>
    </w:p>
    <w:p w:rsidR="006F08BE" w:rsidRPr="006F08BE" w:rsidRDefault="006F08BE" w:rsidP="008F5222">
      <w:pPr>
        <w:numPr>
          <w:ilvl w:val="0"/>
          <w:numId w:val="5"/>
        </w:numPr>
        <w:tabs>
          <w:tab w:val="left" w:pos="993"/>
        </w:tabs>
        <w:suppressAutoHyphens w:val="0"/>
        <w:ind w:left="0" w:firstLine="709"/>
        <w:jc w:val="both"/>
        <w:rPr>
          <w:szCs w:val="24"/>
        </w:rPr>
      </w:pPr>
      <w:r>
        <w:rPr>
          <w:szCs w:val="28"/>
        </w:rPr>
        <w:t>П</w:t>
      </w:r>
      <w:r w:rsidRPr="00723F2C">
        <w:rPr>
          <w:szCs w:val="28"/>
        </w:rPr>
        <w:t>ривлечение субъектов малого и среднего предпринимательства к размещению заказов на поставки товаров, выполнению работ, оказанию услуг для государственных или муниципальных нужд;</w:t>
      </w:r>
    </w:p>
    <w:p w:rsidR="006F08BE" w:rsidRDefault="006F08BE" w:rsidP="008F5222">
      <w:pPr>
        <w:numPr>
          <w:ilvl w:val="0"/>
          <w:numId w:val="5"/>
        </w:numPr>
        <w:tabs>
          <w:tab w:val="left" w:pos="993"/>
        </w:tabs>
        <w:suppressAutoHyphens w:val="0"/>
        <w:ind w:left="0" w:firstLine="709"/>
        <w:jc w:val="both"/>
        <w:rPr>
          <w:szCs w:val="24"/>
        </w:rPr>
      </w:pPr>
      <w:r>
        <w:rPr>
          <w:szCs w:val="28"/>
        </w:rPr>
        <w:t>У</w:t>
      </w:r>
      <w:r w:rsidRPr="00723F2C">
        <w:rPr>
          <w:szCs w:val="28"/>
        </w:rPr>
        <w:t>величение количества субъектов малого и среднего предпринимательства</w:t>
      </w:r>
      <w:r>
        <w:rPr>
          <w:szCs w:val="28"/>
        </w:rPr>
        <w:t>;</w:t>
      </w:r>
    </w:p>
    <w:p w:rsidR="008F5222" w:rsidRPr="008F5222" w:rsidRDefault="008F5222" w:rsidP="008F5222">
      <w:pPr>
        <w:numPr>
          <w:ilvl w:val="0"/>
          <w:numId w:val="5"/>
        </w:numPr>
        <w:tabs>
          <w:tab w:val="left" w:pos="993"/>
        </w:tabs>
        <w:suppressAutoHyphens w:val="0"/>
        <w:ind w:left="0" w:firstLine="709"/>
        <w:jc w:val="both"/>
        <w:rPr>
          <w:szCs w:val="24"/>
        </w:rPr>
      </w:pPr>
      <w:r w:rsidRPr="008F5222">
        <w:rPr>
          <w:szCs w:val="24"/>
        </w:rPr>
        <w:t xml:space="preserve">В иных целях, определяемых администрацией </w:t>
      </w:r>
      <w:r w:rsidR="00C714C5">
        <w:rPr>
          <w:szCs w:val="24"/>
        </w:rPr>
        <w:t>Путиловского СП</w:t>
      </w:r>
      <w:r w:rsidRPr="008F5222">
        <w:rPr>
          <w:szCs w:val="24"/>
        </w:rPr>
        <w:t xml:space="preserve"> на основании действующего законодательства.</w:t>
      </w:r>
    </w:p>
    <w:p w:rsidR="008F5222" w:rsidRPr="008F5222" w:rsidRDefault="008F5222" w:rsidP="008F5222">
      <w:pPr>
        <w:jc w:val="both"/>
        <w:rPr>
          <w:szCs w:val="24"/>
        </w:rPr>
      </w:pPr>
    </w:p>
    <w:p w:rsidR="008F5222" w:rsidRPr="008F5222" w:rsidRDefault="008F5222" w:rsidP="008F5222">
      <w:pPr>
        <w:jc w:val="center"/>
        <w:rPr>
          <w:b/>
          <w:szCs w:val="24"/>
        </w:rPr>
      </w:pPr>
      <w:r w:rsidRPr="008F5222">
        <w:rPr>
          <w:b/>
          <w:szCs w:val="24"/>
        </w:rPr>
        <w:t>3. Состав координационных и совещательных органов</w:t>
      </w:r>
    </w:p>
    <w:p w:rsidR="008F5222" w:rsidRDefault="008F5222" w:rsidP="00C714C5">
      <w:pPr>
        <w:jc w:val="both"/>
        <w:rPr>
          <w:szCs w:val="24"/>
        </w:rPr>
      </w:pPr>
    </w:p>
    <w:p w:rsidR="00731ADA" w:rsidRPr="00723F2C" w:rsidRDefault="00731ADA" w:rsidP="00731ADA">
      <w:pPr>
        <w:ind w:firstLine="709"/>
        <w:jc w:val="both"/>
        <w:textAlignment w:val="baseline"/>
        <w:rPr>
          <w:bCs/>
          <w:szCs w:val="28"/>
        </w:rPr>
      </w:pPr>
      <w:r w:rsidRPr="00723F2C">
        <w:rPr>
          <w:szCs w:val="28"/>
        </w:rPr>
        <w:t xml:space="preserve">Органы формируются из представителей организаций, выражающих интересы субъектов малого и среднего предпринимательства, представителей </w:t>
      </w:r>
      <w:r w:rsidRPr="00723F2C">
        <w:rPr>
          <w:szCs w:val="28"/>
        </w:rPr>
        <w:lastRenderedPageBreak/>
        <w:t xml:space="preserve">органов местного самоуправления  </w:t>
      </w:r>
      <w:r w:rsidR="00C714C5">
        <w:rPr>
          <w:szCs w:val="24"/>
        </w:rPr>
        <w:t>Путиловского СП</w:t>
      </w:r>
      <w:r w:rsidRPr="00723F2C">
        <w:rPr>
          <w:szCs w:val="28"/>
        </w:rPr>
        <w:t xml:space="preserve">, персональный и численный состав утверждается постановлением </w:t>
      </w:r>
      <w:r>
        <w:rPr>
          <w:szCs w:val="28"/>
        </w:rPr>
        <w:t>администрации</w:t>
      </w:r>
      <w:r w:rsidRPr="00723F2C">
        <w:rPr>
          <w:szCs w:val="28"/>
        </w:rPr>
        <w:t>.</w:t>
      </w:r>
    </w:p>
    <w:p w:rsidR="008F5222" w:rsidRPr="008F5222" w:rsidRDefault="008F5222" w:rsidP="008F5222">
      <w:pPr>
        <w:ind w:firstLine="709"/>
        <w:jc w:val="both"/>
        <w:rPr>
          <w:szCs w:val="24"/>
        </w:rPr>
      </w:pPr>
      <w:r w:rsidRPr="008F5222">
        <w:rPr>
          <w:szCs w:val="24"/>
        </w:rPr>
        <w:t xml:space="preserve">Персональный состав и полномочия координационного или совещательного органа утверждается постановлением администрации </w:t>
      </w:r>
      <w:r w:rsidR="00C714C5">
        <w:rPr>
          <w:szCs w:val="24"/>
        </w:rPr>
        <w:t>Путиловского СП</w:t>
      </w:r>
      <w:r w:rsidRPr="008F5222">
        <w:rPr>
          <w:szCs w:val="24"/>
        </w:rPr>
        <w:t>.</w:t>
      </w:r>
    </w:p>
    <w:p w:rsidR="008F5222" w:rsidRPr="008F5222" w:rsidRDefault="008F5222" w:rsidP="008F5222">
      <w:pPr>
        <w:ind w:firstLine="709"/>
        <w:jc w:val="both"/>
        <w:rPr>
          <w:szCs w:val="24"/>
        </w:rPr>
      </w:pPr>
      <w:r w:rsidRPr="008F5222">
        <w:rPr>
          <w:szCs w:val="24"/>
        </w:rPr>
        <w:t xml:space="preserve"> Председателем координационного или совещательного органа является глава администрации </w:t>
      </w:r>
      <w:r w:rsidR="00C714C5">
        <w:rPr>
          <w:szCs w:val="24"/>
        </w:rPr>
        <w:t>Путиловского СП</w:t>
      </w:r>
      <w:r w:rsidRPr="008F5222">
        <w:rPr>
          <w:szCs w:val="24"/>
        </w:rPr>
        <w:t>.</w:t>
      </w:r>
    </w:p>
    <w:p w:rsidR="008F5222" w:rsidRPr="008F5222" w:rsidRDefault="008F5222" w:rsidP="008F5222">
      <w:pPr>
        <w:jc w:val="both"/>
        <w:rPr>
          <w:szCs w:val="24"/>
        </w:rPr>
      </w:pPr>
    </w:p>
    <w:p w:rsidR="008F5222" w:rsidRPr="008F5222" w:rsidRDefault="008F5222" w:rsidP="008F5222">
      <w:pPr>
        <w:jc w:val="center"/>
        <w:rPr>
          <w:b/>
          <w:szCs w:val="24"/>
        </w:rPr>
      </w:pPr>
      <w:r w:rsidRPr="008F5222">
        <w:rPr>
          <w:b/>
          <w:szCs w:val="24"/>
        </w:rPr>
        <w:t>4. Обеспечение деятельности координационных и совещательных органов</w:t>
      </w:r>
    </w:p>
    <w:p w:rsidR="008F5222" w:rsidRPr="008F5222" w:rsidRDefault="008F5222" w:rsidP="008F5222">
      <w:pPr>
        <w:jc w:val="both"/>
        <w:rPr>
          <w:szCs w:val="24"/>
        </w:rPr>
      </w:pPr>
    </w:p>
    <w:p w:rsidR="008F5222" w:rsidRPr="008F5222" w:rsidRDefault="008F5222" w:rsidP="008F5222">
      <w:pPr>
        <w:ind w:firstLine="851"/>
        <w:jc w:val="both"/>
        <w:rPr>
          <w:szCs w:val="24"/>
        </w:rPr>
      </w:pPr>
      <w:r w:rsidRPr="008F5222">
        <w:rPr>
          <w:szCs w:val="24"/>
        </w:rPr>
        <w:t>Координационный или совещательный орган является правомочным, если на его заседании присутствует не менее половины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F26CD" w:rsidRDefault="008F5222" w:rsidP="008F5222">
      <w:pPr>
        <w:ind w:firstLine="851"/>
        <w:jc w:val="both"/>
        <w:rPr>
          <w:szCs w:val="24"/>
        </w:rPr>
      </w:pPr>
      <w:r w:rsidRPr="008F5222">
        <w:rPr>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C714C5">
        <w:rPr>
          <w:szCs w:val="24"/>
        </w:rPr>
        <w:t>Путиловского СП</w:t>
      </w:r>
      <w:r w:rsidRPr="008F5222">
        <w:rPr>
          <w:szCs w:val="24"/>
        </w:rPr>
        <w:t>, при которой создан соответствующий координационный или совещательный орган.</w:t>
      </w:r>
    </w:p>
    <w:p w:rsidR="00BF26CD" w:rsidRPr="00BF26CD" w:rsidRDefault="00BF26CD" w:rsidP="00BF26CD">
      <w:pPr>
        <w:rPr>
          <w:szCs w:val="24"/>
        </w:rPr>
      </w:pPr>
    </w:p>
    <w:p w:rsidR="00BF26CD" w:rsidRPr="00BF26CD" w:rsidRDefault="00BF26CD" w:rsidP="00BF26CD">
      <w:pPr>
        <w:rPr>
          <w:szCs w:val="24"/>
        </w:rPr>
      </w:pPr>
    </w:p>
    <w:p w:rsidR="00BF26CD" w:rsidRDefault="00BF26CD" w:rsidP="00BF26CD">
      <w:pPr>
        <w:rPr>
          <w:szCs w:val="24"/>
        </w:rPr>
      </w:pPr>
    </w:p>
    <w:p w:rsidR="008F5222" w:rsidRPr="00BF26CD" w:rsidRDefault="00BF26CD" w:rsidP="00BF26CD">
      <w:pPr>
        <w:tabs>
          <w:tab w:val="left" w:pos="3030"/>
        </w:tabs>
        <w:rPr>
          <w:szCs w:val="24"/>
        </w:rPr>
      </w:pPr>
      <w:r>
        <w:rPr>
          <w:szCs w:val="24"/>
        </w:rPr>
        <w:tab/>
      </w:r>
    </w:p>
    <w:sectPr w:rsidR="008F5222" w:rsidRPr="00BF26CD" w:rsidSect="00C714C5">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7A4A48"/>
    <w:multiLevelType w:val="hybridMultilevel"/>
    <w:tmpl w:val="0C52F49C"/>
    <w:lvl w:ilvl="0" w:tplc="9F724BCE">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0C0D30"/>
    <w:multiLevelType w:val="hybridMultilevel"/>
    <w:tmpl w:val="F45A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3612D"/>
    <w:multiLevelType w:val="multilevel"/>
    <w:tmpl w:val="9C7A729C"/>
    <w:lvl w:ilvl="0">
      <w:start w:val="1"/>
      <w:numFmt w:val="decimal"/>
      <w:lvlText w:val="%1."/>
      <w:lvlJc w:val="left"/>
      <w:pPr>
        <w:ind w:left="1056"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125030E"/>
    <w:multiLevelType w:val="hybridMultilevel"/>
    <w:tmpl w:val="24F414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51784F"/>
    <w:multiLevelType w:val="hybridMultilevel"/>
    <w:tmpl w:val="7592DD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6D1"/>
    <w:rsid w:val="000A3296"/>
    <w:rsid w:val="00167B1F"/>
    <w:rsid w:val="001F7FA6"/>
    <w:rsid w:val="002B5C93"/>
    <w:rsid w:val="00325D97"/>
    <w:rsid w:val="003701E5"/>
    <w:rsid w:val="00402D6E"/>
    <w:rsid w:val="005043EA"/>
    <w:rsid w:val="0057736B"/>
    <w:rsid w:val="00692DE4"/>
    <w:rsid w:val="006A46D1"/>
    <w:rsid w:val="006D16AD"/>
    <w:rsid w:val="006F08BE"/>
    <w:rsid w:val="00731ADA"/>
    <w:rsid w:val="0078629A"/>
    <w:rsid w:val="007C40CE"/>
    <w:rsid w:val="008C0E4D"/>
    <w:rsid w:val="008F5222"/>
    <w:rsid w:val="0096006A"/>
    <w:rsid w:val="00A86B6F"/>
    <w:rsid w:val="00AC4DC9"/>
    <w:rsid w:val="00B12EDE"/>
    <w:rsid w:val="00B651D8"/>
    <w:rsid w:val="00BF26CD"/>
    <w:rsid w:val="00C322C5"/>
    <w:rsid w:val="00C714C5"/>
    <w:rsid w:val="00CD6DB0"/>
    <w:rsid w:val="00D942F1"/>
    <w:rsid w:val="00E9212A"/>
    <w:rsid w:val="00EB2654"/>
    <w:rsid w:val="00F6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D1"/>
    <w:pPr>
      <w:suppressAutoHyphens/>
      <w:spacing w:after="0" w:line="240" w:lineRule="auto"/>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2B5C93"/>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6D1"/>
    <w:pPr>
      <w:spacing w:after="0" w:line="240" w:lineRule="auto"/>
    </w:pPr>
    <w:rPr>
      <w:rFonts w:ascii="Calibri" w:eastAsia="Calibri" w:hAnsi="Calibri" w:cs="Times New Roman"/>
    </w:rPr>
  </w:style>
  <w:style w:type="paragraph" w:styleId="a4">
    <w:name w:val="List Paragraph"/>
    <w:basedOn w:val="a"/>
    <w:qFormat/>
    <w:rsid w:val="006A46D1"/>
    <w:pPr>
      <w:ind w:left="720"/>
      <w:contextualSpacing/>
    </w:pPr>
  </w:style>
  <w:style w:type="paragraph" w:styleId="a5">
    <w:name w:val="Balloon Text"/>
    <w:basedOn w:val="a"/>
    <w:link w:val="a6"/>
    <w:uiPriority w:val="99"/>
    <w:semiHidden/>
    <w:unhideWhenUsed/>
    <w:rsid w:val="00F67522"/>
    <w:rPr>
      <w:rFonts w:ascii="Tahoma" w:hAnsi="Tahoma" w:cs="Tahoma"/>
      <w:sz w:val="16"/>
      <w:szCs w:val="16"/>
    </w:rPr>
  </w:style>
  <w:style w:type="character" w:customStyle="1" w:styleId="a6">
    <w:name w:val="Текст выноски Знак"/>
    <w:basedOn w:val="a0"/>
    <w:link w:val="a5"/>
    <w:uiPriority w:val="99"/>
    <w:semiHidden/>
    <w:rsid w:val="00F67522"/>
    <w:rPr>
      <w:rFonts w:ascii="Tahoma" w:eastAsia="Times New Roman" w:hAnsi="Tahoma" w:cs="Tahoma"/>
      <w:sz w:val="16"/>
      <w:szCs w:val="16"/>
      <w:lang w:eastAsia="ar-SA"/>
    </w:rPr>
  </w:style>
  <w:style w:type="character" w:customStyle="1" w:styleId="20">
    <w:name w:val="Заголовок 2 Знак"/>
    <w:basedOn w:val="a0"/>
    <w:link w:val="2"/>
    <w:semiHidden/>
    <w:rsid w:val="002B5C93"/>
    <w:rPr>
      <w:rFonts w:ascii="Cambria" w:eastAsia="Times New Roman" w:hAnsi="Cambria" w:cs="Times New Roman"/>
      <w:b/>
      <w:bCs/>
      <w:i/>
      <w:iCs/>
      <w:sz w:val="28"/>
      <w:szCs w:val="28"/>
      <w:lang w:eastAsia="ru-RU"/>
    </w:rPr>
  </w:style>
  <w:style w:type="paragraph" w:styleId="a7">
    <w:name w:val="Body Text"/>
    <w:basedOn w:val="a"/>
    <w:link w:val="a8"/>
    <w:rsid w:val="002B5C93"/>
    <w:pPr>
      <w:suppressAutoHyphens w:val="0"/>
      <w:spacing w:after="120"/>
    </w:pPr>
    <w:rPr>
      <w:rFonts w:cs="Arial"/>
      <w:sz w:val="24"/>
      <w:szCs w:val="24"/>
      <w:lang w:eastAsia="ru-RU"/>
    </w:rPr>
  </w:style>
  <w:style w:type="character" w:customStyle="1" w:styleId="a8">
    <w:name w:val="Основной текст Знак"/>
    <w:basedOn w:val="a0"/>
    <w:link w:val="a7"/>
    <w:rsid w:val="002B5C93"/>
    <w:rPr>
      <w:rFonts w:ascii="Times New Roman" w:eastAsia="Times New Roman" w:hAnsi="Times New Roman" w:cs="Arial"/>
      <w:sz w:val="24"/>
      <w:szCs w:val="24"/>
      <w:lang w:eastAsia="ru-RU"/>
    </w:rPr>
  </w:style>
  <w:style w:type="paragraph" w:styleId="a9">
    <w:name w:val="Normal (Web)"/>
    <w:basedOn w:val="a"/>
    <w:rsid w:val="002B5C93"/>
    <w:pPr>
      <w:suppressAutoHyphens w:val="0"/>
    </w:pPr>
    <w:rPr>
      <w:sz w:val="24"/>
      <w:szCs w:val="24"/>
      <w:lang w:eastAsia="ru-RU"/>
    </w:rPr>
  </w:style>
  <w:style w:type="character" w:styleId="aa">
    <w:name w:val="Hyperlink"/>
    <w:uiPriority w:val="99"/>
    <w:unhideWhenUsed/>
    <w:rsid w:val="002B5C93"/>
    <w:rPr>
      <w:color w:val="494949"/>
      <w:sz w:val="18"/>
      <w:szCs w:val="18"/>
      <w:u w:val="single"/>
    </w:rPr>
  </w:style>
  <w:style w:type="paragraph" w:customStyle="1" w:styleId="ConsNormal">
    <w:name w:val="ConsNormal"/>
    <w:rsid w:val="002B5C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589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tilovo.lenob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2024-05-02T07:30:00Z</cp:lastPrinted>
  <dcterms:created xsi:type="dcterms:W3CDTF">2019-04-12T07:09:00Z</dcterms:created>
  <dcterms:modified xsi:type="dcterms:W3CDTF">2024-05-02T07:30:00Z</dcterms:modified>
</cp:coreProperties>
</file>