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C0" w:rsidRDefault="005F2CC0" w:rsidP="005F2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5F2CC0" w:rsidRDefault="005F2CC0" w:rsidP="005F2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5F2CC0" w:rsidRDefault="005F2CC0" w:rsidP="005F2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F2CC0" w:rsidRDefault="005F2CC0" w:rsidP="005F2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</w:t>
      </w:r>
    </w:p>
    <w:p w:rsidR="005F2CC0" w:rsidRDefault="005F2CC0" w:rsidP="005F2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5F2CC0" w:rsidRDefault="005F2CC0" w:rsidP="005F2CC0">
      <w:pPr>
        <w:jc w:val="center"/>
        <w:rPr>
          <w:b/>
          <w:sz w:val="28"/>
          <w:szCs w:val="28"/>
        </w:rPr>
      </w:pPr>
    </w:p>
    <w:p w:rsidR="005F2CC0" w:rsidRPr="00D50D3F" w:rsidRDefault="005F2CC0" w:rsidP="005F2CC0">
      <w:pPr>
        <w:jc w:val="center"/>
        <w:rPr>
          <w:b/>
          <w:sz w:val="28"/>
          <w:szCs w:val="28"/>
        </w:rPr>
      </w:pPr>
    </w:p>
    <w:p w:rsidR="005F2CC0" w:rsidRPr="0053090B" w:rsidRDefault="005F2CC0" w:rsidP="005F2CC0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5F2CC0" w:rsidRDefault="005F2CC0" w:rsidP="005F2CC0">
      <w:pPr>
        <w:jc w:val="center"/>
        <w:rPr>
          <w:b/>
          <w:sz w:val="28"/>
          <w:szCs w:val="28"/>
        </w:rPr>
      </w:pPr>
    </w:p>
    <w:p w:rsidR="005F2CC0" w:rsidRPr="00D50D3F" w:rsidRDefault="005F2CC0" w:rsidP="005F2CC0">
      <w:pPr>
        <w:jc w:val="center"/>
        <w:rPr>
          <w:b/>
          <w:sz w:val="28"/>
          <w:szCs w:val="28"/>
        </w:rPr>
      </w:pPr>
    </w:p>
    <w:p w:rsidR="005F2CC0" w:rsidRPr="0053090B" w:rsidRDefault="005F2CC0" w:rsidP="005F2CC0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2454C5">
        <w:rPr>
          <w:b/>
        </w:rPr>
        <w:t xml:space="preserve"> </w:t>
      </w:r>
      <w:r w:rsidR="002454C5" w:rsidRPr="002454C5">
        <w:rPr>
          <w:b/>
        </w:rPr>
        <w:t xml:space="preserve">06 августа </w:t>
      </w:r>
      <w:r>
        <w:rPr>
          <w:b/>
        </w:rPr>
        <w:t xml:space="preserve">2013 года </w:t>
      </w:r>
      <w:r w:rsidRPr="0053090B">
        <w:rPr>
          <w:b/>
        </w:rPr>
        <w:t>№</w:t>
      </w:r>
      <w:r w:rsidR="002454C5" w:rsidRPr="002454C5">
        <w:rPr>
          <w:b/>
        </w:rPr>
        <w:t>27</w:t>
      </w:r>
    </w:p>
    <w:p w:rsidR="005F2CC0" w:rsidRPr="0053090B" w:rsidRDefault="005F2CC0" w:rsidP="005F2CC0">
      <w:pPr>
        <w:jc w:val="center"/>
        <w:rPr>
          <w:b/>
        </w:rPr>
      </w:pPr>
    </w:p>
    <w:p w:rsidR="005F2CC0" w:rsidRPr="00D50D3F" w:rsidRDefault="005F2CC0" w:rsidP="005F2CC0">
      <w:pPr>
        <w:jc w:val="center"/>
        <w:rPr>
          <w:b/>
          <w:sz w:val="28"/>
          <w:szCs w:val="28"/>
        </w:rPr>
      </w:pPr>
    </w:p>
    <w:p w:rsidR="005F2CC0" w:rsidRPr="0053090B" w:rsidRDefault="005F2CC0" w:rsidP="005F2CC0">
      <w:pPr>
        <w:jc w:val="center"/>
        <w:rPr>
          <w:b/>
          <w:bCs/>
          <w:color w:val="000000"/>
        </w:rPr>
      </w:pPr>
      <w:r w:rsidRPr="0053090B">
        <w:rPr>
          <w:b/>
          <w:bCs/>
          <w:color w:val="000000"/>
        </w:rPr>
        <w:t xml:space="preserve">Об утверждении </w:t>
      </w:r>
      <w:r>
        <w:rPr>
          <w:b/>
          <w:bCs/>
          <w:color w:val="000000"/>
        </w:rPr>
        <w:t>платы за вывоз и утилизацию ТБО с частного сектора</w:t>
      </w:r>
    </w:p>
    <w:p w:rsidR="005F2CC0" w:rsidRDefault="005F2CC0" w:rsidP="005F2CC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F2CC0" w:rsidRPr="004C608B" w:rsidRDefault="005F2CC0" w:rsidP="009E3F06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D50D3F">
        <w:rPr>
          <w:color w:val="000000"/>
          <w:sz w:val="28"/>
          <w:szCs w:val="28"/>
        </w:rPr>
        <w:t>соответствии с Федеральным законом от 06.10.2003 №131</w:t>
      </w:r>
      <w:r>
        <w:rPr>
          <w:color w:val="000000"/>
          <w:sz w:val="28"/>
          <w:szCs w:val="28"/>
        </w:rPr>
        <w:t xml:space="preserve">- </w:t>
      </w:r>
      <w:r w:rsidRPr="00D50D3F">
        <w:rPr>
          <w:color w:val="000000"/>
          <w:sz w:val="28"/>
          <w:szCs w:val="28"/>
        </w:rPr>
        <w:t>ФЗ «Об общих принципах организации местного самоуправления в Р</w:t>
      </w:r>
      <w:r>
        <w:rPr>
          <w:color w:val="000000"/>
          <w:sz w:val="28"/>
          <w:szCs w:val="28"/>
        </w:rPr>
        <w:t xml:space="preserve">оссийской </w:t>
      </w:r>
      <w:r w:rsidRPr="00D50D3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D50D3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15307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ст.157 Жилищного кодекса РФ,</w:t>
      </w:r>
      <w:r w:rsidRPr="00D50D3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</w:t>
      </w:r>
      <w:r w:rsidR="00153074">
        <w:rPr>
          <w:sz w:val="28"/>
          <w:szCs w:val="28"/>
        </w:rPr>
        <w:t>льным</w:t>
      </w:r>
      <w:r>
        <w:rPr>
          <w:sz w:val="28"/>
          <w:szCs w:val="28"/>
        </w:rPr>
        <w:t xml:space="preserve"> закон</w:t>
      </w:r>
      <w:r w:rsidR="00153074">
        <w:rPr>
          <w:sz w:val="28"/>
          <w:szCs w:val="28"/>
        </w:rPr>
        <w:t>ом</w:t>
      </w:r>
      <w:r>
        <w:rPr>
          <w:sz w:val="28"/>
          <w:szCs w:val="28"/>
        </w:rPr>
        <w:t xml:space="preserve"> от 30.12.2004 № 210-ФЗ «Об основах регулирования тарифов организаций коммунального комплекса</w:t>
      </w:r>
      <w:r w:rsidR="009E3F06">
        <w:rPr>
          <w:sz w:val="28"/>
          <w:szCs w:val="28"/>
        </w:rPr>
        <w:t xml:space="preserve">», </w:t>
      </w:r>
      <w:r>
        <w:rPr>
          <w:sz w:val="28"/>
          <w:szCs w:val="28"/>
        </w:rPr>
        <w:t>с</w:t>
      </w:r>
      <w:r w:rsidRPr="00164060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МО </w:t>
      </w:r>
      <w:proofErr w:type="spellStart"/>
      <w:r w:rsidRPr="00164060">
        <w:rPr>
          <w:sz w:val="28"/>
          <w:szCs w:val="28"/>
        </w:rPr>
        <w:t>Путиловское</w:t>
      </w:r>
      <w:proofErr w:type="spellEnd"/>
      <w:r w:rsidRPr="00164060">
        <w:rPr>
          <w:sz w:val="28"/>
          <w:szCs w:val="28"/>
        </w:rPr>
        <w:t xml:space="preserve"> сельское поселение РЕШИЛ:</w:t>
      </w:r>
    </w:p>
    <w:p w:rsidR="005F2CC0" w:rsidRPr="00B24C1C" w:rsidRDefault="005F2CC0" w:rsidP="005F2CC0">
      <w:pPr>
        <w:numPr>
          <w:ilvl w:val="0"/>
          <w:numId w:val="1"/>
        </w:num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B24C1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стоимость вывоза ТБО с частного сектора (</w:t>
      </w:r>
      <w:r w:rsidR="00890526">
        <w:rPr>
          <w:sz w:val="28"/>
          <w:szCs w:val="28"/>
        </w:rPr>
        <w:t xml:space="preserve">с </w:t>
      </w:r>
      <w:r>
        <w:rPr>
          <w:sz w:val="28"/>
          <w:szCs w:val="28"/>
        </w:rPr>
        <w:t>одного</w:t>
      </w:r>
      <w:r w:rsidR="00EE7170">
        <w:rPr>
          <w:sz w:val="28"/>
          <w:szCs w:val="28"/>
        </w:rPr>
        <w:t xml:space="preserve"> домовладения</w:t>
      </w:r>
      <w:r>
        <w:rPr>
          <w:sz w:val="28"/>
          <w:szCs w:val="28"/>
        </w:rPr>
        <w:t>) -149,83 руб.</w:t>
      </w:r>
      <w:r w:rsidR="009E3F06">
        <w:rPr>
          <w:sz w:val="28"/>
          <w:szCs w:val="28"/>
        </w:rPr>
        <w:t xml:space="preserve"> (сто сорок девять рублей 83 копейки</w:t>
      </w:r>
      <w:r w:rsidR="00EE7170">
        <w:rPr>
          <w:sz w:val="28"/>
          <w:szCs w:val="28"/>
        </w:rPr>
        <w:t>)</w:t>
      </w:r>
      <w:r w:rsidR="009E3F06">
        <w:rPr>
          <w:sz w:val="28"/>
          <w:szCs w:val="28"/>
        </w:rPr>
        <w:t>.</w:t>
      </w:r>
    </w:p>
    <w:p w:rsidR="005F2CC0" w:rsidRPr="00B24C1C" w:rsidRDefault="005F2CC0" w:rsidP="005F2CC0">
      <w:pPr>
        <w:numPr>
          <w:ilvl w:val="0"/>
          <w:numId w:val="1"/>
        </w:num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B24C1C">
        <w:rPr>
          <w:sz w:val="28"/>
          <w:szCs w:val="28"/>
        </w:rPr>
        <w:t>Настоящее решение вступает в силу с момента его опубликования.</w:t>
      </w:r>
    </w:p>
    <w:p w:rsidR="005F2CC0" w:rsidRPr="00FE25A2" w:rsidRDefault="005F2CC0" w:rsidP="005F2CC0">
      <w:pPr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FE25A2">
        <w:rPr>
          <w:sz w:val="28"/>
          <w:szCs w:val="28"/>
        </w:rPr>
        <w:t>Контроль за</w:t>
      </w:r>
      <w:proofErr w:type="gramEnd"/>
      <w:r w:rsidRPr="00FE25A2">
        <w:rPr>
          <w:sz w:val="28"/>
          <w:szCs w:val="28"/>
        </w:rPr>
        <w:t xml:space="preserve"> исполнением настоящего решения оставляю за собой.</w:t>
      </w:r>
    </w:p>
    <w:p w:rsidR="005F2CC0" w:rsidRPr="00FE25A2" w:rsidRDefault="005F2CC0" w:rsidP="005F2C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CC0" w:rsidRDefault="005F2CC0" w:rsidP="005F2CC0">
      <w:pPr>
        <w:pStyle w:val="a3"/>
        <w:rPr>
          <w:rFonts w:ascii="Times New Roman" w:hAnsi="Times New Roman"/>
          <w:sz w:val="28"/>
          <w:szCs w:val="28"/>
        </w:rPr>
      </w:pPr>
    </w:p>
    <w:p w:rsidR="002454C5" w:rsidRDefault="002454C5" w:rsidP="005F2CC0">
      <w:pPr>
        <w:pStyle w:val="a3"/>
        <w:rPr>
          <w:rFonts w:ascii="Times New Roman" w:hAnsi="Times New Roman"/>
          <w:sz w:val="28"/>
          <w:szCs w:val="28"/>
        </w:rPr>
      </w:pPr>
    </w:p>
    <w:p w:rsidR="002454C5" w:rsidRDefault="002454C5" w:rsidP="005F2CC0">
      <w:pPr>
        <w:pStyle w:val="a3"/>
        <w:rPr>
          <w:rFonts w:ascii="Times New Roman" w:hAnsi="Times New Roman"/>
          <w:sz w:val="28"/>
          <w:szCs w:val="28"/>
        </w:rPr>
      </w:pPr>
    </w:p>
    <w:p w:rsidR="005F2CC0" w:rsidRPr="0053090B" w:rsidRDefault="005F2CC0" w:rsidP="005F2CC0">
      <w:pPr>
        <w:pStyle w:val="a3"/>
        <w:rPr>
          <w:rFonts w:ascii="Times New Roman" w:hAnsi="Times New Roman"/>
          <w:sz w:val="28"/>
          <w:szCs w:val="28"/>
        </w:rPr>
      </w:pPr>
      <w:r w:rsidRPr="00FE25A2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</w:r>
      <w:r w:rsidRPr="00FE25A2">
        <w:rPr>
          <w:rFonts w:ascii="Times New Roman" w:hAnsi="Times New Roman"/>
          <w:sz w:val="28"/>
          <w:szCs w:val="28"/>
        </w:rPr>
        <w:tab/>
        <w:t xml:space="preserve">В.И. </w:t>
      </w:r>
      <w:proofErr w:type="spellStart"/>
      <w:r w:rsidRPr="00FE25A2">
        <w:rPr>
          <w:rFonts w:ascii="Times New Roman" w:hAnsi="Times New Roman"/>
          <w:sz w:val="28"/>
          <w:szCs w:val="28"/>
        </w:rPr>
        <w:t>Егорихин</w:t>
      </w:r>
      <w:proofErr w:type="spellEnd"/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</w:pPr>
    </w:p>
    <w:p w:rsidR="005F2CC0" w:rsidRDefault="005F2CC0" w:rsidP="005F2CC0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2CC0" w:rsidRDefault="005F2CC0" w:rsidP="005F2CC0">
      <w:pPr>
        <w:jc w:val="both"/>
      </w:pPr>
    </w:p>
    <w:p w:rsidR="002F69BD" w:rsidRDefault="005F2CC0" w:rsidP="005F2CC0">
      <w:pPr>
        <w:jc w:val="both"/>
      </w:pPr>
      <w:r>
        <w:t>Разослано: дело,  МУП «</w:t>
      </w:r>
      <w:proofErr w:type="spellStart"/>
      <w:r>
        <w:t>Путиловожилкомхоз</w:t>
      </w:r>
      <w:proofErr w:type="spellEnd"/>
      <w:r>
        <w:t>», ИД «Ладога</w:t>
      </w:r>
      <w:r w:rsidRPr="0061667E">
        <w:t>».</w:t>
      </w:r>
    </w:p>
    <w:sectPr w:rsidR="002F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4C2"/>
    <w:multiLevelType w:val="hybridMultilevel"/>
    <w:tmpl w:val="BB483300"/>
    <w:lvl w:ilvl="0" w:tplc="F6A6E4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31"/>
    <w:rsid w:val="00153074"/>
    <w:rsid w:val="00161579"/>
    <w:rsid w:val="002454C5"/>
    <w:rsid w:val="002F69BD"/>
    <w:rsid w:val="005F2CC0"/>
    <w:rsid w:val="00776A4C"/>
    <w:rsid w:val="00890526"/>
    <w:rsid w:val="009E3F06"/>
    <w:rsid w:val="00C167AC"/>
    <w:rsid w:val="00DF3331"/>
    <w:rsid w:val="00E278E9"/>
    <w:rsid w:val="00EA54AC"/>
    <w:rsid w:val="00E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2C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2C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3</cp:revision>
  <cp:lastPrinted>2013-08-07T07:31:00Z</cp:lastPrinted>
  <dcterms:created xsi:type="dcterms:W3CDTF">2013-08-05T04:52:00Z</dcterms:created>
  <dcterms:modified xsi:type="dcterms:W3CDTF">2013-08-09T08:58:00Z</dcterms:modified>
</cp:coreProperties>
</file>