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1"/>
        <w:gridCol w:w="6878"/>
        <w:gridCol w:w="2127"/>
        <w:gridCol w:w="2268"/>
        <w:gridCol w:w="1701"/>
        <w:gridCol w:w="1984"/>
      </w:tblGrid>
      <w:tr>
        <w:trPr>
          <w:trHeight w:hRule="atLeast" w:val="977"/>
        </w:trPr>
        <w:tc>
          <w:tcPr>
            <w:tcW w:type="dxa" w:w="15559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center"/>
          </w:tcPr>
          <w:p w14:paraId="01000000">
            <w:pPr>
              <w:ind/>
              <w:jc w:val="center"/>
              <w:rPr>
                <w:b w:val="1"/>
                <w:sz w:val="24"/>
              </w:rPr>
            </w:pPr>
          </w:p>
          <w:p w14:paraId="0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Отчет о</w:t>
            </w:r>
            <w:r>
              <w:rPr>
                <w:b w:val="1"/>
                <w:sz w:val="24"/>
              </w:rPr>
              <w:t xml:space="preserve"> реализации муниципальных программ</w:t>
            </w:r>
          </w:p>
          <w:p w14:paraId="0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МО Путиловское сельское поселение </w:t>
            </w:r>
            <w:r>
              <w:rPr>
                <w:b w:val="1"/>
                <w:sz w:val="24"/>
              </w:rPr>
              <w:t xml:space="preserve">Кировского муниципального района Ленинградской области за </w:t>
            </w:r>
            <w:r>
              <w:rPr>
                <w:b w:val="1"/>
                <w:sz w:val="24"/>
              </w:rPr>
              <w:t>2023</w:t>
            </w:r>
            <w:r>
              <w:rPr>
                <w:b w:val="1"/>
                <w:sz w:val="24"/>
              </w:rPr>
              <w:t xml:space="preserve"> год</w:t>
            </w:r>
          </w:p>
          <w:p w14:paraId="04000000">
            <w:pPr>
              <w:widowControl w:val="1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012"/>
        </w:trP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Планируемый объем финансирования на </w:t>
            </w:r>
            <w:r>
              <w:rPr>
                <w:sz w:val="22"/>
              </w:rPr>
              <w:t>2023</w:t>
            </w:r>
            <w:r>
              <w:rPr>
                <w:sz w:val="22"/>
              </w:rPr>
              <w:t xml:space="preserve"> год,</w:t>
            </w:r>
            <w:r>
              <w:rPr>
                <w:sz w:val="22"/>
              </w:rPr>
              <w:t xml:space="preserve"> </w:t>
            </w:r>
            <w:r>
              <w:rPr>
                <w:b w:val="1"/>
                <w:sz w:val="22"/>
              </w:rPr>
              <w:t>руб</w:t>
            </w:r>
            <w:r>
              <w:rPr>
                <w:sz w:val="22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Фактический </w:t>
            </w:r>
          </w:p>
          <w:p w14:paraId="09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финансирования за </w:t>
            </w:r>
            <w:r>
              <w:rPr>
                <w:sz w:val="22"/>
              </w:rPr>
              <w:t>2023</w:t>
            </w:r>
            <w:r>
              <w:rPr>
                <w:sz w:val="22"/>
              </w:rPr>
              <w:t xml:space="preserve"> год, </w:t>
            </w:r>
            <w:r>
              <w:rPr>
                <w:b w:val="1"/>
                <w:sz w:val="22"/>
              </w:rPr>
              <w:t>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14:paraId="0B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исполнения программы</w:t>
            </w:r>
          </w:p>
          <w:p w14:paraId="0C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за </w:t>
            </w:r>
            <w:r>
              <w:rPr>
                <w:sz w:val="22"/>
              </w:rPr>
              <w:t>2023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Оценка эффективности  реализации программы *</w:t>
            </w:r>
          </w:p>
        </w:tc>
      </w:tr>
      <w:t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1"/>
              <w:ind w:firstLine="0"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252"/>
        </w:trP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5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Муниципальная программа "Безопасность и защита населения на территории МО Путиловское сельское поселение"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259,7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259,</w:t>
            </w:r>
            <w:r>
              <w:rPr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8000000">
            <w:pPr>
              <w:ind w:firstLine="2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99,9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Высокая</w:t>
            </w:r>
          </w:p>
        </w:tc>
      </w:tr>
      <w:t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B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Муниципальная программа "Совершенствование и развитие дорожной сети  МО Путиловское сельское поселение"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4456,</w:t>
            </w: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3103,0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E000000">
            <w:pPr>
              <w:ind w:firstLine="2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</w:pPr>
            <w:r>
              <w:rPr>
                <w:b w:val="1"/>
                <w:color w:val="000000"/>
                <w:sz w:val="24"/>
              </w:rPr>
              <w:t>Низкая</w:t>
            </w:r>
          </w:p>
        </w:tc>
      </w:tr>
      <w:t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1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Муниицпальная программа "Благоустройство территории МО Путиловское сельское поселение"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4030,</w:t>
            </w:r>
            <w:r>
              <w:rPr>
                <w:sz w:val="24"/>
              </w:rPr>
              <w:t>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2942,</w:t>
            </w:r>
            <w:r>
              <w:rPr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4000000">
            <w:pPr>
              <w:ind w:firstLine="2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</w:pPr>
            <w:r>
              <w:rPr>
                <w:b w:val="1"/>
                <w:color w:val="000000"/>
                <w:sz w:val="24"/>
              </w:rPr>
              <w:t>Низкая</w:t>
            </w:r>
          </w:p>
        </w:tc>
      </w:tr>
      <w:t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7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Муниципальная программа "Энергосбережение и энергетическая эффективность на территории МО Путиловское сельское поселение"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178,2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177,4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A000000">
            <w:pPr>
              <w:ind w:firstLine="2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99,6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Высокая</w:t>
            </w:r>
          </w:p>
        </w:tc>
      </w:tr>
      <w:t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D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Муниципальная программа "Развитие культуры и массового спорта на территории МО Путиловское сельское поселение"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8527,4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527</w:t>
            </w:r>
            <w:r>
              <w:rPr>
                <w:sz w:val="24"/>
              </w:rPr>
              <w:t>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0000000">
            <w:pPr>
              <w:ind w:firstLine="2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высокая</w:t>
            </w:r>
          </w:p>
        </w:tc>
      </w:tr>
      <w:tr>
        <w:trPr>
          <w:trHeight w:hRule="atLeast" w:val="806"/>
          <w:hidden w:val="0"/>
        </w:trP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3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Муниципальная программа "О содействии участию населения в осуществлении местного самоуправления в иных формах на частях территорий муниципального образования Путиловское сельское поселение Кировского муниципального района Ленинградской области"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2 935,80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2935,8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6000000">
            <w:pPr>
              <w:ind w:firstLine="2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widowControl w:val="1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высокая</w:t>
            </w:r>
          </w:p>
        </w:tc>
      </w:tr>
      <w:t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9000000">
            <w:pPr>
              <w:widowControl w:val="1"/>
              <w:ind/>
              <w:rPr>
                <w:rFonts w:ascii="Arial CYR" w:hAnsi="Arial CYR"/>
                <w:b w:val="1"/>
                <w:i w:val="1"/>
                <w:sz w:val="16"/>
              </w:rPr>
            </w:pPr>
            <w:r>
              <w:rPr>
                <w:rFonts w:ascii="Arial CYR" w:hAnsi="Arial CYR"/>
                <w:b w:val="1"/>
                <w:i w:val="1"/>
                <w:sz w:val="16"/>
              </w:rPr>
              <w:t>Муниципальная программа "Программа комплексного развития систем коммунальной инфраструктуры МО Путиловское сельское поселение"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2466,</w:t>
            </w:r>
            <w:r>
              <w:rPr>
                <w:sz w:val="24"/>
              </w:rPr>
              <w:t>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1342,6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C000000">
            <w:pPr>
              <w:ind w:firstLine="2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widowControl w:val="1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Низкая</w:t>
            </w:r>
          </w:p>
        </w:tc>
      </w:tr>
      <w:t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widowControl w:val="1"/>
              <w:ind/>
              <w:rPr>
                <w:rFonts w:ascii="Arial CYR" w:hAnsi="Arial CYR"/>
                <w:b w:val="1"/>
                <w:i w:val="1"/>
                <w:sz w:val="16"/>
              </w:rPr>
            </w:pPr>
            <w:r>
              <w:rPr>
                <w:rFonts w:ascii="Arial CYR" w:hAnsi="Arial CYR"/>
                <w:b w:val="1"/>
                <w:i w:val="1"/>
                <w:sz w:val="16"/>
              </w:rPr>
              <w:t>Муниципальная программа</w:t>
            </w:r>
          </w:p>
          <w:p w14:paraId="40000000">
            <w:pPr>
              <w:widowControl w:val="1"/>
              <w:ind/>
              <w:rPr>
                <w:rFonts w:ascii="Arial CYR" w:hAnsi="Arial CYR"/>
                <w:b w:val="1"/>
                <w:i w:val="1"/>
                <w:sz w:val="16"/>
              </w:rPr>
            </w:pPr>
            <w:r>
              <w:rPr>
                <w:rFonts w:ascii="Arial CYR" w:hAnsi="Arial CYR"/>
                <w:b w:val="1"/>
                <w:i w:val="1"/>
                <w:sz w:val="16"/>
              </w:rPr>
              <w:t>«Профилактика незаконного потребления наркотических средств и психотропных веществ, наркомании  на территории МО Путиловское сельское поселение   »</w:t>
            </w:r>
          </w:p>
          <w:p w14:paraId="41000000">
            <w:pPr>
              <w:widowControl w:val="1"/>
              <w:ind/>
              <w:rPr>
                <w:rFonts w:ascii="Arial CYR" w:hAnsi="Arial CYR"/>
                <w:b w:val="1"/>
                <w:i w:val="1"/>
                <w:sz w:val="16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widowControl w:val="1"/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widowControl w:val="1"/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widowControl w:val="1"/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widowControl w:val="1"/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81"/>
        </w:trP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 w:right="86"/>
              <w:rPr>
                <w:rFonts w:ascii="Arial CYR" w:hAnsi="Arial CYR"/>
                <w:b w:val="1"/>
                <w:i w:val="1"/>
                <w:sz w:val="16"/>
              </w:rPr>
            </w:pPr>
            <w:r>
              <w:rPr>
                <w:rFonts w:ascii="Arial CYR" w:hAnsi="Arial CYR"/>
                <w:b w:val="1"/>
                <w:i w:val="1"/>
                <w:sz w:val="16"/>
              </w:rPr>
              <w:t>ПРОГРАММА</w:t>
            </w:r>
            <w:r>
              <w:rPr>
                <w:rFonts w:ascii="Arial CYR" w:hAnsi="Arial CYR"/>
                <w:b w:val="1"/>
                <w:i w:val="1"/>
                <w:sz w:val="16"/>
              </w:rPr>
              <w:t xml:space="preserve"> «Р</w:t>
            </w:r>
            <w:r>
              <w:rPr>
                <w:rFonts w:ascii="Arial CYR" w:hAnsi="Arial CYR"/>
                <w:b w:val="1"/>
                <w:i w:val="1"/>
                <w:sz w:val="16"/>
              </w:rPr>
              <w:t xml:space="preserve">азвитие малого и среднего предпринимательства на территории МО Путиловское сельское поселение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widowControl w:val="1"/>
              <w:ind/>
              <w:jc w:val="right"/>
              <w:rPr>
                <w:rFonts w:ascii="Calibri" w:hAnsi="Calibri"/>
                <w:b w:val="1"/>
                <w:color w:val="000000"/>
                <w:sz w:val="22"/>
              </w:rPr>
            </w:pPr>
            <w:r>
              <w:rPr>
                <w:rFonts w:ascii="Calibri" w:hAnsi="Calibri"/>
                <w:b w:val="1"/>
                <w:color w:val="000000"/>
                <w:sz w:val="22"/>
              </w:rP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widowControl w:val="1"/>
              <w:ind/>
              <w:jc w:val="right"/>
              <w:rPr>
                <w:rFonts w:ascii="Calibri" w:hAnsi="Calibri"/>
                <w:b w:val="1"/>
                <w:color w:val="000000"/>
                <w:sz w:val="22"/>
              </w:rPr>
            </w:pPr>
            <w:r>
              <w:rPr>
                <w:rFonts w:ascii="Calibri" w:hAnsi="Calibri"/>
                <w:b w:val="1"/>
                <w:color w:val="000000"/>
                <w:sz w:val="22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widowControl w:val="1"/>
              <w:ind/>
              <w:jc w:val="right"/>
              <w:rPr>
                <w:rFonts w:ascii="Calibri" w:hAnsi="Calibri"/>
                <w:b w:val="1"/>
                <w:color w:val="000000"/>
                <w:sz w:val="22"/>
              </w:rPr>
            </w:pPr>
            <w:r>
              <w:rPr>
                <w:rFonts w:ascii="Calibri" w:hAnsi="Calibri"/>
                <w:b w:val="1"/>
                <w:color w:val="000000"/>
                <w:sz w:val="22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1"/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  <w:t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D000000">
            <w:pPr>
              <w:widowControl w:val="1"/>
              <w:ind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widowControl w:val="1"/>
              <w:ind/>
              <w:jc w:val="right"/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widowControl w:val="1"/>
              <w:ind/>
              <w:jc w:val="right"/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widowControl w:val="1"/>
              <w:ind/>
              <w:jc w:val="right"/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widowControl w:val="1"/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  <w:t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3000000">
            <w:pPr>
              <w:widowControl w:val="1"/>
              <w:ind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widowControl w:val="1"/>
              <w:ind/>
              <w:jc w:val="right"/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widowControl w:val="1"/>
              <w:ind/>
              <w:jc w:val="right"/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widowControl w:val="1"/>
              <w:ind/>
              <w:jc w:val="right"/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widowControl w:val="1"/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  <w:t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6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9000000">
            <w:pPr>
              <w:widowControl w:val="1"/>
              <w:ind/>
              <w:rPr>
                <w:rFonts w:ascii="Arial" w:hAnsi="Arial"/>
                <w:b w:val="1"/>
                <w:i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A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22854,3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B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19287,</w:t>
            </w: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widowControl w:val="1"/>
              <w:ind/>
              <w:jc w:val="right"/>
              <w:rPr>
                <w:rFonts w:ascii="Arial CYR" w:hAnsi="Arial CYR"/>
                <w:b w:val="1"/>
                <w:i w:val="1"/>
                <w:sz w:val="28"/>
              </w:rPr>
            </w:pPr>
            <w:r>
              <w:rPr>
                <w:rFonts w:ascii="Arial CYR" w:hAnsi="Arial CYR"/>
                <w:b w:val="1"/>
                <w:i w:val="1"/>
                <w:sz w:val="28"/>
              </w:rPr>
              <w:t>84,4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1"/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</w:tbl>
    <w:p w14:paraId="5E000000"/>
    <w:p w14:paraId="5F000000"/>
    <w:p w14:paraId="60000000"/>
    <w:p w14:paraId="61000000"/>
    <w:p w14:paraId="62000000"/>
    <w:p w14:paraId="63000000"/>
    <w:p w14:paraId="64000000"/>
    <w:p w14:paraId="65000000"/>
    <w:p w14:paraId="66000000"/>
    <w:p w14:paraId="67000000"/>
    <w:p w14:paraId="68000000">
      <w:pPr>
        <w:pStyle w:val="Style_2"/>
        <w:spacing w:before="0"/>
        <w:ind/>
        <w:jc w:val="center"/>
      </w:pPr>
    </w:p>
    <w:p w14:paraId="69000000">
      <w:pPr>
        <w:pStyle w:val="Style_2"/>
        <w:spacing w:before="0"/>
        <w:ind/>
        <w:jc w:val="center"/>
      </w:pPr>
      <w:r>
        <w:t xml:space="preserve">                    </w:t>
      </w:r>
      <w:r>
        <w:t xml:space="preserve">Оценка эффективности реализации муниципальных программ (подпрограмм) муниципального образования </w:t>
      </w:r>
      <w:r>
        <w:t>Путиловское сельское поселение</w:t>
      </w:r>
      <w:r>
        <w:t xml:space="preserve"> Кировского муниципального района Ленинградской области </w:t>
      </w:r>
    </w:p>
    <w:p w14:paraId="6A000000">
      <w:pPr>
        <w:pStyle w:val="Style_2"/>
        <w:spacing w:before="0"/>
        <w:ind/>
        <w:jc w:val="center"/>
      </w:pPr>
      <w:r>
        <w:t xml:space="preserve">за </w:t>
      </w:r>
      <w:r>
        <w:t>2023</w:t>
      </w:r>
      <w:r>
        <w:t xml:space="preserve"> год</w:t>
      </w:r>
    </w:p>
    <w:p w14:paraId="6B000000">
      <w:pPr>
        <w:pStyle w:val="Style_3"/>
        <w:spacing w:after="0" w:before="0"/>
        <w:ind w:firstLine="720"/>
        <w:jc w:val="both"/>
      </w:pPr>
      <w:r>
        <w:rPr>
          <w:sz w:val="28"/>
        </w:rPr>
        <w:t>Оценка эффективности реализации муниципальных программ (подпрограмм) муниципального образования Путиловское сельское поселение Кировского муниципального района Ленинградской области проведена в соответствии с постановлением администрации МО Путиловское сельское поселение от 06.11.2013г. №189 "О порядке разработки, утверждения и контроля за реализацией муниципальных программ МО Путиловское сельское ".</w:t>
      </w:r>
      <w:r>
        <w:t xml:space="preserve"> </w:t>
      </w:r>
    </w:p>
    <w:p w14:paraId="6C000000">
      <w:pPr>
        <w:pStyle w:val="Style_3"/>
        <w:spacing w:after="0" w:before="0"/>
        <w:ind w:firstLine="720"/>
        <w:jc w:val="both"/>
        <w:rPr>
          <w:sz w:val="28"/>
        </w:rPr>
      </w:pPr>
      <w:r>
        <w:rPr>
          <w:sz w:val="28"/>
        </w:rPr>
        <w:t>Оцениваемый период реализации программ (подпрограмм) – 01.01.</w:t>
      </w:r>
      <w:r>
        <w:rPr>
          <w:sz w:val="28"/>
        </w:rPr>
        <w:t>2023</w:t>
      </w:r>
      <w:r>
        <w:rPr>
          <w:sz w:val="28"/>
        </w:rPr>
        <w:t xml:space="preserve"> – 31.12.</w:t>
      </w:r>
      <w:r>
        <w:rPr>
          <w:sz w:val="28"/>
        </w:rPr>
        <w:t>2023</w:t>
      </w:r>
      <w:r>
        <w:rPr>
          <w:sz w:val="28"/>
        </w:rPr>
        <w:t>.</w:t>
      </w:r>
    </w:p>
    <w:p w14:paraId="6D000000">
      <w:pPr>
        <w:pStyle w:val="Style_3"/>
        <w:spacing w:after="0" w:before="0"/>
        <w:ind w:firstLine="720"/>
        <w:jc w:val="both"/>
        <w:rPr>
          <w:b w:val="1"/>
        </w:rPr>
      </w:pPr>
      <w:r>
        <w:rPr>
          <w:b w:val="1"/>
          <w:sz w:val="28"/>
        </w:rPr>
        <w:t xml:space="preserve">В бюджете МО Путиловское сельское поселение на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год было предусмотрено</w:t>
      </w:r>
      <w:r>
        <w:rPr>
          <w:sz w:val="28"/>
        </w:rPr>
        <w:t xml:space="preserve"> финансирование </w:t>
      </w:r>
      <w:r>
        <w:rPr>
          <w:sz w:val="28"/>
        </w:rPr>
        <w:t>9</w:t>
      </w:r>
      <w:r>
        <w:rPr>
          <w:sz w:val="28"/>
        </w:rPr>
        <w:t xml:space="preserve">муниципальных программ. На реализацию данных программ в </w:t>
      </w:r>
      <w:r>
        <w:rPr>
          <w:sz w:val="28"/>
        </w:rPr>
        <w:t>2023</w:t>
      </w:r>
      <w:r>
        <w:rPr>
          <w:sz w:val="28"/>
        </w:rPr>
        <w:t xml:space="preserve"> году предусматривалось направить средства в размере </w:t>
      </w:r>
      <w:r>
        <w:rPr>
          <w:b w:val="1"/>
          <w:sz w:val="28"/>
        </w:rPr>
        <w:t>22854,3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тыс.руб. Фактическое финансирование составило </w:t>
      </w:r>
      <w:r>
        <w:rPr>
          <w:b w:val="1"/>
          <w:sz w:val="28"/>
        </w:rPr>
        <w:t>19287,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тыс.руб. или </w:t>
      </w:r>
      <w:r>
        <w:rPr>
          <w:sz w:val="28"/>
        </w:rPr>
        <w:t>84,4</w:t>
      </w:r>
      <w:r>
        <w:rPr>
          <w:sz w:val="28"/>
        </w:rPr>
        <w:t xml:space="preserve">% от запланированного объема. </w:t>
      </w:r>
    </w:p>
    <w:p w14:paraId="6E000000">
      <w:pPr>
        <w:ind w:firstLine="720"/>
        <w:rPr>
          <w:b w:val="1"/>
        </w:rPr>
      </w:pPr>
    </w:p>
    <w:p w14:paraId="6F000000">
      <w:pPr>
        <w:ind w:firstLine="720"/>
        <w:rPr>
          <w:sz w:val="28"/>
        </w:rPr>
      </w:pPr>
      <w:r>
        <w:rPr>
          <w:sz w:val="28"/>
        </w:rPr>
        <w:t>В целях оценки эффективности реализации муниципальных программ установлены следующие критерии показателя</w:t>
      </w:r>
      <w:r>
        <w:rPr>
          <w:sz w:val="28"/>
        </w:rPr>
        <w:t xml:space="preserve"> эффективности</w:t>
      </w:r>
    </w:p>
    <w:p w14:paraId="70000000">
      <w:pPr>
        <w:ind w:firstLine="720"/>
        <w:rPr>
          <w:sz w:val="28"/>
        </w:rPr>
      </w:pPr>
      <w:r>
        <w:rPr>
          <w:sz w:val="28"/>
        </w:rPr>
        <w:t xml:space="preserve"> -  менее</w:t>
      </w:r>
      <w:r>
        <w:rPr>
          <w:sz w:val="28"/>
        </w:rPr>
        <w:t xml:space="preserve"> 75%</w:t>
      </w:r>
      <w:r>
        <w:rPr>
          <w:sz w:val="28"/>
        </w:rPr>
        <w:t xml:space="preserve"> процентов выполнения  мероприятий  программы - «низкий  или неудовлетворительный уровень эффективности»;</w:t>
      </w:r>
    </w:p>
    <w:p w14:paraId="71000000">
      <w:pPr>
        <w:ind w:firstLine="720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75</w:t>
      </w:r>
      <w:r>
        <w:rPr>
          <w:sz w:val="28"/>
        </w:rPr>
        <w:t>% и более процентов выполнения  мероприятий  программы - «средний или удовлетворительный уровень     эффективности»;</w:t>
      </w:r>
    </w:p>
    <w:p w14:paraId="72000000">
      <w:pPr>
        <w:ind w:firstLine="720"/>
        <w:rPr>
          <w:sz w:val="28"/>
        </w:rPr>
      </w:pPr>
      <w:r>
        <w:rPr>
          <w:sz w:val="28"/>
        </w:rPr>
        <w:t>-  9</w:t>
      </w:r>
      <w:r>
        <w:rPr>
          <w:sz w:val="28"/>
        </w:rPr>
        <w:t>0</w:t>
      </w:r>
      <w:r>
        <w:rPr>
          <w:sz w:val="28"/>
        </w:rPr>
        <w:t>%  и более процентов выполнения  мероприятий  программы - «высокий уровень эффективности».</w:t>
      </w:r>
    </w:p>
    <w:p w14:paraId="73000000">
      <w:pPr>
        <w:ind w:firstLine="720" w:left="49"/>
        <w:jc w:val="both"/>
        <w:rPr>
          <w:sz w:val="28"/>
        </w:rPr>
      </w:pPr>
    </w:p>
    <w:p w14:paraId="74000000">
      <w:pPr>
        <w:ind w:firstLine="720" w:left="49"/>
        <w:jc w:val="both"/>
        <w:rPr>
          <w:sz w:val="28"/>
        </w:rPr>
      </w:pPr>
      <w:r>
        <w:rPr>
          <w:sz w:val="28"/>
        </w:rPr>
        <w:t xml:space="preserve">Из 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 xml:space="preserve">программ высокий уровень эффективности исполнения по 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программам</w:t>
      </w:r>
      <w:r>
        <w:rPr>
          <w:sz w:val="28"/>
        </w:rPr>
        <w:t>.</w:t>
      </w:r>
    </w:p>
    <w:p w14:paraId="75000000">
      <w:pPr>
        <w:ind w:firstLine="720"/>
        <w:jc w:val="both"/>
        <w:rPr>
          <w:sz w:val="28"/>
        </w:rPr>
      </w:pPr>
    </w:p>
    <w:p w14:paraId="76000000">
      <w:pPr>
        <w:ind w:firstLine="720"/>
        <w:jc w:val="both"/>
        <w:rPr>
          <w:sz w:val="28"/>
        </w:rPr>
      </w:pPr>
      <w:r>
        <w:rPr>
          <w:sz w:val="28"/>
        </w:rPr>
        <w:t xml:space="preserve">По вышеуказанным программам оценка проведена в части финансирования, для более полной оценки эффективности исполнения программ необходимо оценить </w:t>
      </w:r>
      <w:r>
        <w:rPr>
          <w:b w:val="1"/>
          <w:sz w:val="28"/>
        </w:rPr>
        <w:t>достигнутые значения показателей</w:t>
      </w:r>
      <w:r>
        <w:rPr>
          <w:sz w:val="28"/>
        </w:rPr>
        <w:t xml:space="preserve"> по запланированным мероприятиям  программы в сравнении с базовыми или планируемыми показателями.</w:t>
      </w:r>
    </w:p>
    <w:p w14:paraId="77000000"/>
    <w:p w14:paraId="78000000"/>
    <w:p w14:paraId="79000000"/>
    <w:p w14:paraId="7A000000"/>
    <w:p w14:paraId="7B000000"/>
    <w:p w14:paraId="7C000000"/>
    <w:p w14:paraId="7D000000"/>
    <w:p w14:paraId="7E000000"/>
    <w:p w14:paraId="7F000000"/>
    <w:p w14:paraId="80000000"/>
    <w:p w14:paraId="81000000"/>
    <w:p w14:paraId="82000000">
      <w:pPr>
        <w:pStyle w:val="Style_4"/>
        <w:ind/>
        <w:jc w:val="center"/>
        <w:rPr>
          <w:rFonts w:ascii="Times New Roman" w:hAnsi="Times New Roman"/>
          <w:color w:val="000000"/>
          <w:sz w:val="28"/>
        </w:rPr>
      </w:pPr>
      <w:bookmarkStart w:id="1" w:name="Par555"/>
      <w:bookmarkEnd w:id="1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езультат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реализации муниципальн</w:t>
      </w:r>
      <w:r>
        <w:rPr>
          <w:rFonts w:ascii="Times New Roman" w:hAnsi="Times New Roman"/>
          <w:sz w:val="28"/>
        </w:rPr>
        <w:t>ых программ МО Путиловское сельское поселение</w:t>
      </w:r>
    </w:p>
    <w:p w14:paraId="83000000">
      <w:pPr>
        <w:pStyle w:val="Style_4"/>
        <w:ind/>
        <w:jc w:val="center"/>
        <w:rPr>
          <w:rFonts w:ascii="Times New Roman" w:hAnsi="Times New Roman"/>
        </w:rPr>
      </w:pPr>
    </w:p>
    <w:tbl>
      <w:tblPr>
        <w:tblStyle w:val="Style_1"/>
        <w:tblLayout w:type="fixed"/>
        <w:tblCellMar>
          <w:left w:type="dxa" w:w="75"/>
          <w:right w:type="dxa" w:w="75"/>
        </w:tblCellMar>
      </w:tblPr>
      <w:tblGrid>
        <w:gridCol w:w="433"/>
        <w:gridCol w:w="2250"/>
        <w:gridCol w:w="2971"/>
        <w:gridCol w:w="767"/>
        <w:gridCol w:w="721"/>
        <w:gridCol w:w="835"/>
        <w:gridCol w:w="7"/>
        <w:gridCol w:w="720"/>
        <w:gridCol w:w="7"/>
        <w:gridCol w:w="1922"/>
        <w:gridCol w:w="70"/>
        <w:gridCol w:w="762"/>
        <w:gridCol w:w="874"/>
        <w:gridCol w:w="19"/>
        <w:gridCol w:w="1008"/>
        <w:gridCol w:w="1149"/>
        <w:gridCol w:w="1437"/>
      </w:tblGrid>
      <w:tr>
        <w:trPr>
          <w:trHeight w:hRule="atLeast" w:val="20"/>
        </w:trPr>
        <w:tc>
          <w:tcPr>
            <w:tcW w:type="dxa" w:w="4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5"/>
              <w:rPr>
                <w:sz w:val="22"/>
              </w:rPr>
            </w:pPr>
            <w:r>
              <w:rPr>
                <w:sz w:val="18"/>
              </w:rPr>
              <w:t xml:space="preserve">N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п/п</w:t>
            </w:r>
          </w:p>
        </w:tc>
        <w:tc>
          <w:tcPr>
            <w:tcW w:type="dxa" w:w="22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Программа, подпрограмма,</w:t>
            </w:r>
          </w:p>
          <w:p w14:paraId="86000000">
            <w:pPr>
              <w:pStyle w:val="Style_5"/>
              <w:rPr>
                <w:sz w:val="22"/>
              </w:rPr>
            </w:pP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</w:p>
        </w:tc>
        <w:tc>
          <w:tcPr>
            <w:tcW w:type="dxa" w:w="14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Планируемый объем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финансирования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на решение данной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задачи (тыс. руб.)</w:t>
            </w:r>
          </w:p>
        </w:tc>
        <w:tc>
          <w:tcPr>
            <w:tcW w:type="dxa" w:w="15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Фактический </w:t>
            </w:r>
            <w:r>
              <w:rPr>
                <w:sz w:val="18"/>
              </w:rPr>
              <w:t xml:space="preserve">объем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финансирования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на решение данной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задачи (тыс. руб.)</w:t>
            </w:r>
          </w:p>
        </w:tc>
        <w:tc>
          <w:tcPr>
            <w:tcW w:type="dxa" w:w="192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5"/>
              <w:ind/>
              <w:jc w:val="center"/>
              <w:rPr>
                <w:sz w:val="22"/>
              </w:rPr>
            </w:pPr>
            <w:r>
              <w:rPr>
                <w:sz w:val="18"/>
              </w:rPr>
              <w:t>Целевые показатели</w:t>
            </w:r>
          </w:p>
        </w:tc>
        <w:tc>
          <w:tcPr>
            <w:tcW w:type="dxa" w:w="83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5"/>
              <w:ind/>
              <w:jc w:val="center"/>
              <w:rPr>
                <w:sz w:val="22"/>
              </w:rPr>
            </w:pPr>
            <w:r>
              <w:rPr>
                <w:sz w:val="18"/>
              </w:rPr>
              <w:t>Единица  измерения</w:t>
            </w:r>
          </w:p>
        </w:tc>
        <w:tc>
          <w:tcPr>
            <w:tcW w:type="dxa" w:w="89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5"/>
              <w:ind/>
              <w:jc w:val="center"/>
              <w:rPr>
                <w:sz w:val="22"/>
              </w:rPr>
            </w:pPr>
            <w:r>
              <w:rPr>
                <w:sz w:val="18"/>
              </w:rPr>
              <w:t>Б</w:t>
            </w:r>
            <w:r>
              <w:rPr>
                <w:sz w:val="18"/>
              </w:rPr>
              <w:t>азово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  значени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показате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ля  (на начало реализа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 xml:space="preserve">ции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муници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 xml:space="preserve">пальной </w:t>
            </w:r>
            <w:r>
              <w:rPr>
                <w:sz w:val="18"/>
              </w:rPr>
              <w:fldChar w:dirty="1" w:fldCharType="begin"/>
            </w:r>
            <w:r>
              <w:rPr>
                <w:sz w:val="18"/>
              </w:rPr>
              <w:instrText xml:space="preserve">PAGE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рограмм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мы</w:t>
            </w:r>
            <w:r>
              <w:rPr>
                <w:sz w:val="18"/>
              </w:rPr>
              <w:t>)</w:t>
            </w:r>
          </w:p>
        </w:tc>
        <w:tc>
          <w:tcPr>
            <w:tcW w:type="dxa" w:w="10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5"/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Плани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руемое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значение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показателя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на </w:t>
            </w:r>
            <w:r>
              <w:rPr>
                <w:sz w:val="20"/>
              </w:rPr>
              <w:t>2023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11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Достигнутое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значение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показателя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>2023</w:t>
            </w:r>
          </w:p>
          <w:p w14:paraId="8F000000">
            <w:pPr>
              <w:pStyle w:val="Style_5"/>
              <w:ind/>
              <w:jc w:val="center"/>
              <w:rPr>
                <w:sz w:val="22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римечание</w:t>
            </w:r>
          </w:p>
        </w:tc>
      </w:tr>
      <w:tr>
        <w:trPr>
          <w:trHeight w:hRule="atLeast" w:val="893"/>
        </w:trPr>
        <w:tc>
          <w:tcPr>
            <w:tcW w:type="dxa" w:w="4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91000000">
            <w:pPr>
              <w:pStyle w:val="Style_5"/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 (т</w:t>
            </w:r>
            <w:r>
              <w:rPr>
                <w:sz w:val="18"/>
              </w:rPr>
              <w:t xml:space="preserve">ыс.руб.) </w:t>
            </w:r>
            <w:r>
              <w:rPr>
                <w:sz w:val="18"/>
              </w:rPr>
              <w:br/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Бюджет МО Путиловское СП</w:t>
            </w:r>
            <w:r>
              <w:rPr>
                <w:sz w:val="18"/>
              </w:rPr>
              <w:t xml:space="preserve"> (тыс.руб.)</w:t>
            </w:r>
          </w:p>
        </w:tc>
        <w:tc>
          <w:tcPr>
            <w:tcW w:type="dxa" w:w="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 (т</w:t>
            </w:r>
            <w:r>
              <w:rPr>
                <w:sz w:val="18"/>
              </w:rPr>
              <w:t xml:space="preserve">ыс.руб.) </w:t>
            </w:r>
            <w:r>
              <w:rPr>
                <w:sz w:val="18"/>
              </w:rPr>
              <w:br/>
            </w:r>
          </w:p>
        </w:tc>
        <w:tc>
          <w:tcPr>
            <w:tcW w:type="dxa" w:w="7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Бюджет МО Путиловское СП</w:t>
            </w:r>
            <w:r>
              <w:rPr>
                <w:sz w:val="18"/>
              </w:rPr>
              <w:t xml:space="preserve"> (тыс.руб.)</w:t>
            </w:r>
          </w:p>
        </w:tc>
        <w:tc>
          <w:tcPr>
            <w:tcW w:type="dxa" w:w="192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3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522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1"/>
              <w:ind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Муниципальная программа </w:t>
            </w:r>
            <w:r>
              <w:rPr>
                <w:b w:val="1"/>
                <w:sz w:val="16"/>
              </w:rPr>
              <w:t>«</w:t>
            </w:r>
            <w:r>
              <w:rPr>
                <w:b w:val="1"/>
                <w:sz w:val="16"/>
              </w:rPr>
              <w:t>Безопасность и защита населения на территории МО Путиловское сельское поселение</w:t>
            </w:r>
            <w:r>
              <w:rPr>
                <w:b w:val="1"/>
                <w:sz w:val="16"/>
              </w:rPr>
              <w:t>»</w:t>
            </w:r>
            <w:r>
              <w:rPr>
                <w:b w:val="1"/>
                <w:sz w:val="16"/>
              </w:rPr>
              <w:t xml:space="preserve"> 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1"/>
              <w:ind/>
              <w:jc w:val="center"/>
              <w:rPr>
                <w:b w:val="1"/>
                <w:sz w:val="16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1"/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259,</w:t>
            </w:r>
            <w:r>
              <w:rPr>
                <w:b w:val="1"/>
                <w:sz w:val="16"/>
              </w:rPr>
              <w:t>6</w:t>
            </w:r>
          </w:p>
        </w:tc>
        <w:tc>
          <w:tcPr>
            <w:tcW w:type="dxa" w:w="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9B000000">
            <w:pPr>
              <w:pStyle w:val="Style_5"/>
              <w:ind w:firstLine="0" w:left="113" w:right="113"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1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z w:val="16"/>
              </w:rPr>
              <w:t>4</w:t>
            </w:r>
          </w:p>
        </w:tc>
        <w:tc>
          <w:tcPr>
            <w:tcW w:type="dxa" w:w="192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center"/>
              <w:rPr>
                <w:sz w:val="16"/>
                <w:highlight w:val="yellow"/>
              </w:rPr>
            </w:pPr>
          </w:p>
        </w:tc>
        <w:tc>
          <w:tcPr>
            <w:tcW w:type="dxa" w:w="8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5"/>
              <w:rPr>
                <w:sz w:val="16"/>
                <w:highlight w:val="yellow"/>
              </w:rPr>
            </w:pPr>
          </w:p>
        </w:tc>
        <w:tc>
          <w:tcPr>
            <w:tcW w:type="dxa" w:w="89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5"/>
              <w:rPr>
                <w:sz w:val="16"/>
                <w:highlight w:val="yellow"/>
              </w:rPr>
            </w:pPr>
          </w:p>
        </w:tc>
        <w:tc>
          <w:tcPr>
            <w:tcW w:type="dxa" w:w="10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5"/>
              <w:rPr>
                <w:sz w:val="16"/>
                <w:highlight w:val="yellow"/>
              </w:rPr>
            </w:pPr>
          </w:p>
        </w:tc>
        <w:tc>
          <w:tcPr>
            <w:tcW w:type="dxa" w:w="11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5"/>
              <w:rPr>
                <w:sz w:val="16"/>
                <w:highlight w:val="yellow"/>
              </w:rPr>
            </w:pP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5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type="dxa" w:w="225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</w:rPr>
              <w:t xml:space="preserve"> Подпрограмма </w:t>
            </w:r>
            <w:r>
              <w:rPr>
                <w:sz w:val="16"/>
              </w:rPr>
              <w:t>«</w:t>
            </w:r>
            <w:r>
              <w:rPr>
                <w:sz w:val="16"/>
              </w:rPr>
              <w:t>Защита населения и территории от чрезвычайных ситуаций</w:t>
            </w:r>
            <w:r>
              <w:rPr>
                <w:sz w:val="16"/>
              </w:rPr>
              <w:t>»</w:t>
            </w:r>
          </w:p>
        </w:tc>
        <w:tc>
          <w:tcPr>
            <w:tcW w:type="dxa" w:w="29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tabs>
                <w:tab w:leader="none" w:pos="3825" w:val="left"/>
              </w:tabs>
              <w:ind w:right="-139"/>
              <w:rPr>
                <w:sz w:val="16"/>
              </w:rPr>
            </w:pPr>
            <w:r>
              <w:rPr>
                <w:sz w:val="16"/>
              </w:rPr>
              <w:t>Услуги по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энтомологическому обследованию и акарицидной</w:t>
            </w:r>
          </w:p>
          <w:p w14:paraId="A6000000">
            <w:pPr>
              <w:tabs>
                <w:tab w:leader="none" w:pos="3825" w:val="left"/>
              </w:tabs>
              <w:ind w:right="-139"/>
              <w:rPr>
                <w:sz w:val="16"/>
              </w:rPr>
            </w:pPr>
            <w:r>
              <w:rPr>
                <w:sz w:val="16"/>
              </w:rPr>
              <w:t xml:space="preserve">обработке мест захоронений, памятников ВОВ, мест 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тведенных для гуляния и детских площадок от</w:t>
            </w:r>
            <w:r>
              <w:rPr>
                <w:sz w:val="16"/>
              </w:rPr>
              <w:t xml:space="preserve"> кл</w:t>
            </w:r>
            <w:r>
              <w:rPr>
                <w:sz w:val="16"/>
              </w:rPr>
              <w:t>ещей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53,4</w:t>
            </w:r>
          </w:p>
        </w:tc>
        <w:tc>
          <w:tcPr>
            <w:tcW w:type="dxa" w:w="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7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53,4</w:t>
            </w:r>
          </w:p>
        </w:tc>
        <w:tc>
          <w:tcPr>
            <w:tcW w:type="dxa" w:w="192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tabs>
                <w:tab w:leader="none" w:pos="3825" w:val="left"/>
              </w:tabs>
              <w:ind w:right="-139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Площадь</w:t>
            </w:r>
            <w:r>
              <w:rPr>
                <w:sz w:val="16"/>
              </w:rPr>
              <w:t xml:space="preserve"> мест захоронений, памятников ВОВ, мест отведенных для гуляния и детских площадок подлежащая обработке от клещей</w:t>
            </w:r>
          </w:p>
        </w:tc>
        <w:tc>
          <w:tcPr>
            <w:tcW w:type="dxa" w:w="8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type="dxa" w:w="89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type="dxa" w:w="11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5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 xml:space="preserve">1.2 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rPr>
                <w:sz w:val="16"/>
              </w:rPr>
            </w:pPr>
            <w:r>
              <w:rPr>
                <w:sz w:val="16"/>
              </w:rPr>
              <w:t xml:space="preserve">Подпрограмма </w:t>
            </w:r>
            <w:r>
              <w:rPr>
                <w:sz w:val="16"/>
              </w:rPr>
              <w:t>«</w:t>
            </w:r>
            <w:r>
              <w:rPr>
                <w:sz w:val="16"/>
              </w:rPr>
              <w:t>Пожарная безопасность</w:t>
            </w:r>
            <w:r>
              <w:rPr>
                <w:sz w:val="16"/>
              </w:rPr>
              <w:t>»</w:t>
            </w:r>
            <w:r>
              <w:rPr>
                <w:sz w:val="16"/>
              </w:rPr>
              <w:t xml:space="preserve"> муниципальной программы </w:t>
            </w:r>
            <w:r>
              <w:rPr>
                <w:sz w:val="16"/>
              </w:rPr>
              <w:t>«</w:t>
            </w:r>
            <w:r>
              <w:rPr>
                <w:sz w:val="16"/>
              </w:rPr>
              <w:t>Безопасность и защита населения на территории МО Путиловское сельское поселение</w:t>
            </w:r>
            <w:r>
              <w:rPr>
                <w:sz w:val="16"/>
              </w:rPr>
              <w:t>»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tabs>
                <w:tab w:leader="none" w:pos="3825" w:val="left"/>
              </w:tabs>
              <w:ind/>
              <w:rPr>
                <w:sz w:val="16"/>
              </w:rPr>
            </w:pPr>
            <w:r>
              <w:rPr>
                <w:sz w:val="16"/>
              </w:rPr>
              <w:t>Содержание и обслуживание пожарных в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доемов, в том числе приобретение знаков пожарной безопасн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сти</w:t>
            </w:r>
          </w:p>
          <w:p w14:paraId="B4000000">
            <w:pPr>
              <w:tabs>
                <w:tab w:leader="none" w:pos="3825" w:val="left"/>
              </w:tabs>
              <w:ind/>
              <w:rPr>
                <w:sz w:val="16"/>
              </w:rPr>
            </w:pPr>
          </w:p>
          <w:p w14:paraId="B5000000">
            <w:pPr>
              <w:tabs>
                <w:tab w:leader="none" w:pos="3825" w:val="left"/>
              </w:tabs>
              <w:ind/>
              <w:rPr>
                <w:sz w:val="16"/>
              </w:rPr>
            </w:pPr>
            <w:r>
              <w:rPr>
                <w:sz w:val="16"/>
              </w:rPr>
              <w:t xml:space="preserve">Обустройство и копка пожарного </w:t>
            </w:r>
          </w:p>
          <w:p w14:paraId="B6000000">
            <w:pPr>
              <w:tabs>
                <w:tab w:leader="none" w:pos="3825" w:val="left"/>
              </w:tabs>
              <w:ind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>одоема</w:t>
            </w:r>
          </w:p>
          <w:p w14:paraId="B7000000">
            <w:pPr>
              <w:tabs>
                <w:tab w:leader="none" w:pos="3825" w:val="left"/>
              </w:tabs>
              <w:ind/>
              <w:rPr>
                <w:sz w:val="16"/>
              </w:rPr>
            </w:pPr>
          </w:p>
          <w:p w14:paraId="B8000000">
            <w:pPr>
              <w:tabs>
                <w:tab w:leader="none" w:pos="3825" w:val="left"/>
              </w:tabs>
              <w:ind/>
              <w:rPr>
                <w:sz w:val="16"/>
              </w:rPr>
            </w:pPr>
            <w:r>
              <w:rPr>
                <w:sz w:val="16"/>
              </w:rPr>
              <w:t>Обучение пожарному минимуму</w:t>
            </w:r>
          </w:p>
          <w:p w14:paraId="B9000000">
            <w:pPr>
              <w:rPr>
                <w:sz w:val="16"/>
              </w:rPr>
            </w:pPr>
          </w:p>
          <w:p w14:paraId="BA000000">
            <w:pPr>
              <w:rPr>
                <w:sz w:val="16"/>
              </w:rPr>
            </w:pPr>
            <w:r>
              <w:rPr>
                <w:sz w:val="16"/>
              </w:rPr>
              <w:t>Постановка на учет и прохождение техосмотра прицепа пожарного и противопожарного комплекса</w:t>
            </w:r>
          </w:p>
          <w:p w14:paraId="BB000000">
            <w:pPr>
              <w:rPr>
                <w:sz w:val="16"/>
              </w:rPr>
            </w:pPr>
          </w:p>
          <w:p w14:paraId="BC00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Содержание минерализованных полос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BF000000">
            <w:pPr>
              <w:ind/>
              <w:jc w:val="center"/>
              <w:rPr>
                <w:sz w:val="16"/>
              </w:rPr>
            </w:pPr>
          </w:p>
          <w:p w14:paraId="C0000000">
            <w:pPr>
              <w:ind/>
              <w:jc w:val="center"/>
              <w:rPr>
                <w:sz w:val="16"/>
              </w:rPr>
            </w:pPr>
          </w:p>
          <w:p w14:paraId="C1000000">
            <w:pPr>
              <w:ind/>
              <w:jc w:val="center"/>
              <w:rPr>
                <w:sz w:val="16"/>
              </w:rPr>
            </w:pPr>
          </w:p>
          <w:p w14:paraId="C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  <w:p w14:paraId="C3000000">
            <w:pPr>
              <w:ind/>
              <w:jc w:val="center"/>
              <w:rPr>
                <w:sz w:val="16"/>
              </w:rPr>
            </w:pPr>
          </w:p>
          <w:p w14:paraId="C4000000">
            <w:pPr>
              <w:ind/>
              <w:jc w:val="center"/>
              <w:rPr>
                <w:sz w:val="16"/>
              </w:rPr>
            </w:pPr>
          </w:p>
          <w:p w14:paraId="C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C6000000">
            <w:pPr>
              <w:ind/>
              <w:jc w:val="center"/>
              <w:rPr>
                <w:sz w:val="16"/>
              </w:rPr>
            </w:pPr>
          </w:p>
          <w:p w14:paraId="C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C8000000">
            <w:pPr>
              <w:ind/>
              <w:jc w:val="center"/>
              <w:rPr>
                <w:sz w:val="16"/>
              </w:rPr>
            </w:pPr>
          </w:p>
          <w:p w14:paraId="C9000000">
            <w:pPr>
              <w:ind/>
              <w:jc w:val="center"/>
              <w:rPr>
                <w:sz w:val="16"/>
              </w:rPr>
            </w:pPr>
          </w:p>
          <w:p w14:paraId="CA000000">
            <w:pPr>
              <w:ind/>
              <w:jc w:val="center"/>
              <w:rPr>
                <w:sz w:val="16"/>
              </w:rPr>
            </w:pPr>
          </w:p>
          <w:p w14:paraId="C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37,2</w:t>
            </w:r>
          </w:p>
        </w:tc>
        <w:tc>
          <w:tcPr>
            <w:tcW w:type="dxa" w:w="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CE000000">
            <w:pPr>
              <w:pStyle w:val="Style_5"/>
              <w:ind/>
              <w:jc w:val="center"/>
              <w:rPr>
                <w:sz w:val="16"/>
              </w:rPr>
            </w:pPr>
          </w:p>
          <w:p w14:paraId="CF000000">
            <w:pPr>
              <w:pStyle w:val="Style_5"/>
              <w:ind/>
              <w:jc w:val="center"/>
              <w:rPr>
                <w:sz w:val="16"/>
              </w:rPr>
            </w:pPr>
          </w:p>
          <w:p w14:paraId="D0000000">
            <w:pPr>
              <w:pStyle w:val="Style_5"/>
              <w:ind/>
              <w:jc w:val="center"/>
              <w:rPr>
                <w:sz w:val="16"/>
              </w:rPr>
            </w:pPr>
          </w:p>
          <w:p w14:paraId="D1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  <w:p w14:paraId="D2000000">
            <w:pPr>
              <w:pStyle w:val="Style_5"/>
              <w:ind/>
              <w:jc w:val="center"/>
              <w:rPr>
                <w:sz w:val="16"/>
              </w:rPr>
            </w:pPr>
          </w:p>
          <w:p w14:paraId="D3000000">
            <w:pPr>
              <w:pStyle w:val="Style_5"/>
              <w:ind/>
              <w:jc w:val="center"/>
              <w:rPr>
                <w:sz w:val="16"/>
              </w:rPr>
            </w:pPr>
          </w:p>
          <w:p w14:paraId="D4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  <w:p w14:paraId="D5000000">
            <w:pPr>
              <w:pStyle w:val="Style_5"/>
              <w:ind/>
              <w:jc w:val="center"/>
              <w:rPr>
                <w:sz w:val="16"/>
              </w:rPr>
            </w:pPr>
          </w:p>
          <w:p w14:paraId="D6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8</w:t>
            </w:r>
          </w:p>
          <w:p w14:paraId="D7000000">
            <w:pPr>
              <w:pStyle w:val="Style_5"/>
              <w:ind/>
              <w:jc w:val="center"/>
              <w:rPr>
                <w:sz w:val="16"/>
              </w:rPr>
            </w:pPr>
          </w:p>
          <w:p w14:paraId="D8000000">
            <w:pPr>
              <w:pStyle w:val="Style_5"/>
              <w:rPr>
                <w:sz w:val="16"/>
              </w:rPr>
            </w:pPr>
          </w:p>
          <w:p w14:paraId="D9000000">
            <w:pPr>
              <w:pStyle w:val="Style_5"/>
              <w:ind/>
              <w:jc w:val="center"/>
              <w:rPr>
                <w:sz w:val="16"/>
              </w:rPr>
            </w:pPr>
          </w:p>
          <w:p w14:paraId="DA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37,2</w:t>
            </w:r>
          </w:p>
        </w:tc>
        <w:tc>
          <w:tcPr>
            <w:tcW w:type="dxa" w:w="192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пожарных водоемов</w:t>
            </w:r>
          </w:p>
          <w:p w14:paraId="DC000000">
            <w:pPr>
              <w:ind/>
              <w:jc w:val="center"/>
              <w:rPr>
                <w:sz w:val="16"/>
              </w:rPr>
            </w:pPr>
          </w:p>
          <w:p w14:paraId="DD000000">
            <w:pPr>
              <w:ind/>
              <w:jc w:val="center"/>
              <w:rPr>
                <w:sz w:val="16"/>
              </w:rPr>
            </w:pPr>
          </w:p>
          <w:p w14:paraId="D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пожарных водоемов</w:t>
            </w:r>
          </w:p>
          <w:p w14:paraId="DF000000">
            <w:pPr>
              <w:rPr>
                <w:sz w:val="16"/>
              </w:rPr>
            </w:pPr>
          </w:p>
          <w:p w14:paraId="E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человек</w:t>
            </w:r>
          </w:p>
          <w:p w14:paraId="E1000000">
            <w:pPr>
              <w:ind/>
              <w:jc w:val="center"/>
              <w:rPr>
                <w:sz w:val="16"/>
              </w:rPr>
            </w:pPr>
          </w:p>
          <w:p w14:paraId="E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техники</w:t>
            </w:r>
          </w:p>
          <w:p w14:paraId="E3000000">
            <w:pPr>
              <w:ind/>
              <w:jc w:val="center"/>
              <w:rPr>
                <w:sz w:val="16"/>
              </w:rPr>
            </w:pPr>
          </w:p>
          <w:p w14:paraId="E4000000">
            <w:pPr>
              <w:ind/>
              <w:jc w:val="center"/>
              <w:rPr>
                <w:sz w:val="16"/>
              </w:rPr>
            </w:pPr>
          </w:p>
          <w:p w14:paraId="E5000000">
            <w:pPr>
              <w:ind/>
              <w:jc w:val="center"/>
              <w:rPr>
                <w:sz w:val="16"/>
              </w:rPr>
            </w:pPr>
          </w:p>
          <w:p w14:paraId="E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Протяженность</w:t>
            </w:r>
          </w:p>
        </w:tc>
        <w:tc>
          <w:tcPr>
            <w:tcW w:type="dxa" w:w="8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  <w:p w14:paraId="E8000000">
            <w:pPr>
              <w:pStyle w:val="Style_5"/>
              <w:ind/>
              <w:jc w:val="center"/>
              <w:rPr>
                <w:sz w:val="16"/>
              </w:rPr>
            </w:pPr>
          </w:p>
          <w:p w14:paraId="E9000000">
            <w:pPr>
              <w:pStyle w:val="Style_5"/>
              <w:ind/>
              <w:jc w:val="center"/>
              <w:rPr>
                <w:sz w:val="16"/>
              </w:rPr>
            </w:pPr>
          </w:p>
          <w:p w14:paraId="EA000000">
            <w:pPr>
              <w:pStyle w:val="Style_5"/>
              <w:ind/>
              <w:jc w:val="center"/>
              <w:rPr>
                <w:sz w:val="16"/>
              </w:rPr>
            </w:pPr>
          </w:p>
          <w:p w14:paraId="EB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  <w:p w14:paraId="EC000000">
            <w:pPr>
              <w:pStyle w:val="Style_5"/>
              <w:ind/>
              <w:jc w:val="center"/>
              <w:rPr>
                <w:sz w:val="16"/>
              </w:rPr>
            </w:pPr>
          </w:p>
          <w:p w14:paraId="ED000000">
            <w:pPr>
              <w:pStyle w:val="Style_5"/>
              <w:ind/>
              <w:jc w:val="center"/>
              <w:rPr>
                <w:sz w:val="16"/>
              </w:rPr>
            </w:pPr>
          </w:p>
          <w:p w14:paraId="EE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  <w:p w14:paraId="EF000000">
            <w:pPr>
              <w:pStyle w:val="Style_5"/>
              <w:ind/>
              <w:jc w:val="center"/>
              <w:rPr>
                <w:sz w:val="16"/>
              </w:rPr>
            </w:pPr>
          </w:p>
          <w:p w14:paraId="F0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  <w:p w14:paraId="F1000000">
            <w:pPr>
              <w:pStyle w:val="Style_5"/>
              <w:ind/>
              <w:jc w:val="center"/>
              <w:rPr>
                <w:sz w:val="16"/>
              </w:rPr>
            </w:pPr>
          </w:p>
          <w:p w14:paraId="F2000000">
            <w:pPr>
              <w:pStyle w:val="Style_5"/>
              <w:ind/>
              <w:jc w:val="center"/>
              <w:rPr>
                <w:sz w:val="16"/>
              </w:rPr>
            </w:pPr>
          </w:p>
          <w:p w14:paraId="F3000000">
            <w:pPr>
              <w:pStyle w:val="Style_5"/>
              <w:ind/>
              <w:jc w:val="center"/>
              <w:rPr>
                <w:sz w:val="16"/>
              </w:rPr>
            </w:pPr>
          </w:p>
          <w:p w14:paraId="F4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type="dxa" w:w="89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  <w:p w14:paraId="F7000000">
            <w:pPr>
              <w:pStyle w:val="Style_5"/>
              <w:ind/>
              <w:jc w:val="center"/>
              <w:rPr>
                <w:sz w:val="16"/>
              </w:rPr>
            </w:pPr>
          </w:p>
          <w:p w14:paraId="F8000000">
            <w:pPr>
              <w:pStyle w:val="Style_5"/>
              <w:ind/>
              <w:jc w:val="center"/>
              <w:rPr>
                <w:sz w:val="16"/>
              </w:rPr>
            </w:pPr>
          </w:p>
          <w:p w14:paraId="F9000000">
            <w:pPr>
              <w:pStyle w:val="Style_5"/>
              <w:ind/>
              <w:jc w:val="center"/>
              <w:rPr>
                <w:sz w:val="16"/>
              </w:rPr>
            </w:pPr>
          </w:p>
          <w:p w14:paraId="FA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14:paraId="FB000000">
            <w:pPr>
              <w:pStyle w:val="Style_5"/>
              <w:ind/>
              <w:jc w:val="center"/>
              <w:rPr>
                <w:sz w:val="16"/>
              </w:rPr>
            </w:pPr>
          </w:p>
          <w:p w14:paraId="FC000000">
            <w:pPr>
              <w:pStyle w:val="Style_5"/>
              <w:ind/>
              <w:jc w:val="center"/>
              <w:rPr>
                <w:sz w:val="16"/>
              </w:rPr>
            </w:pPr>
          </w:p>
          <w:p w14:paraId="FD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14:paraId="FE000000">
            <w:pPr>
              <w:pStyle w:val="Style_5"/>
              <w:ind/>
              <w:jc w:val="center"/>
              <w:rPr>
                <w:sz w:val="16"/>
              </w:rPr>
            </w:pPr>
          </w:p>
          <w:p w14:paraId="FF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0010000">
            <w:pPr>
              <w:pStyle w:val="Style_5"/>
              <w:ind/>
              <w:jc w:val="center"/>
              <w:rPr>
                <w:sz w:val="16"/>
              </w:rPr>
            </w:pPr>
          </w:p>
          <w:p w14:paraId="01010000">
            <w:pPr>
              <w:pStyle w:val="Style_5"/>
              <w:ind/>
              <w:jc w:val="center"/>
              <w:rPr>
                <w:sz w:val="16"/>
              </w:rPr>
            </w:pPr>
          </w:p>
          <w:p w14:paraId="02010000">
            <w:pPr>
              <w:pStyle w:val="Style_5"/>
              <w:ind/>
              <w:jc w:val="center"/>
              <w:rPr>
                <w:sz w:val="16"/>
              </w:rPr>
            </w:pPr>
          </w:p>
          <w:p w14:paraId="0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0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  <w:p w14:paraId="06010000">
            <w:pPr>
              <w:pStyle w:val="Style_5"/>
              <w:ind/>
              <w:jc w:val="center"/>
              <w:rPr>
                <w:sz w:val="16"/>
              </w:rPr>
            </w:pPr>
          </w:p>
          <w:p w14:paraId="07010000">
            <w:pPr>
              <w:pStyle w:val="Style_5"/>
              <w:ind/>
              <w:jc w:val="center"/>
              <w:rPr>
                <w:sz w:val="16"/>
              </w:rPr>
            </w:pPr>
          </w:p>
          <w:p w14:paraId="08010000">
            <w:pPr>
              <w:pStyle w:val="Style_5"/>
              <w:ind/>
              <w:jc w:val="center"/>
              <w:rPr>
                <w:sz w:val="16"/>
              </w:rPr>
            </w:pPr>
          </w:p>
          <w:p w14:paraId="0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14:paraId="0A010000">
            <w:pPr>
              <w:pStyle w:val="Style_5"/>
              <w:ind/>
              <w:jc w:val="center"/>
              <w:rPr>
                <w:sz w:val="16"/>
              </w:rPr>
            </w:pPr>
          </w:p>
          <w:p w14:paraId="0B010000">
            <w:pPr>
              <w:pStyle w:val="Style_5"/>
              <w:ind/>
              <w:jc w:val="center"/>
              <w:rPr>
                <w:sz w:val="16"/>
              </w:rPr>
            </w:pPr>
          </w:p>
          <w:p w14:paraId="0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14:paraId="0D010000">
            <w:pPr>
              <w:pStyle w:val="Style_5"/>
              <w:rPr>
                <w:sz w:val="16"/>
              </w:rPr>
            </w:pPr>
          </w:p>
          <w:p w14:paraId="0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F010000">
            <w:pPr>
              <w:pStyle w:val="Style_5"/>
              <w:ind/>
              <w:jc w:val="center"/>
              <w:rPr>
                <w:sz w:val="16"/>
              </w:rPr>
            </w:pPr>
          </w:p>
          <w:p w14:paraId="10010000">
            <w:pPr>
              <w:pStyle w:val="Style_5"/>
              <w:ind/>
              <w:jc w:val="center"/>
              <w:rPr>
                <w:sz w:val="16"/>
              </w:rPr>
            </w:pPr>
          </w:p>
          <w:p w14:paraId="11010000">
            <w:pPr>
              <w:pStyle w:val="Style_5"/>
              <w:ind/>
              <w:jc w:val="center"/>
              <w:rPr>
                <w:sz w:val="16"/>
              </w:rPr>
            </w:pPr>
          </w:p>
          <w:p w14:paraId="1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1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5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rPr>
                <w:sz w:val="14"/>
              </w:rPr>
            </w:pPr>
            <w:r>
              <w:rPr>
                <w:sz w:val="16"/>
              </w:rPr>
              <w:t>Подпрограмма "Противодействие экстремизму, профилактика терроризма"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ликвидация последствий проявлений терроризма</w:t>
            </w:r>
          </w:p>
          <w:p w14:paraId="18010000">
            <w:pPr>
              <w:rPr>
                <w:color w:val="000000"/>
                <w:sz w:val="16"/>
              </w:rPr>
            </w:pPr>
          </w:p>
          <w:p w14:paraId="19010000">
            <w:pPr>
              <w:rPr>
                <w:sz w:val="16"/>
              </w:rPr>
            </w:pPr>
            <w:r>
              <w:rPr>
                <w:sz w:val="16"/>
              </w:rPr>
              <w:t>Информиров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ние населения по вопросам прот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водействия  терроризму,  предупреждение террор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стических актов  на официал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ном сайте</w:t>
            </w:r>
          </w:p>
          <w:p w14:paraId="1A010000">
            <w:pPr>
              <w:rPr>
                <w:sz w:val="16"/>
              </w:rPr>
            </w:pPr>
          </w:p>
          <w:p w14:paraId="1B010000">
            <w:pPr>
              <w:rPr>
                <w:sz w:val="16"/>
              </w:rPr>
            </w:pPr>
            <w:r>
              <w:rPr>
                <w:color w:val="000000"/>
                <w:sz w:val="16"/>
              </w:rPr>
              <w:t>Организация проведения м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t>роприятий в сфере межнациональных (межэтнических) и межрелигиозных отнош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t>ний (проведение встреч и мероприятий, н</w:t>
            </w:r>
            <w:r>
              <w:rPr>
                <w:color w:val="000000"/>
                <w:sz w:val="16"/>
              </w:rPr>
              <w:t>а</w:t>
            </w:r>
            <w:r>
              <w:rPr>
                <w:color w:val="000000"/>
                <w:sz w:val="16"/>
              </w:rPr>
              <w:t>правленных на развитие толерантного поведения молод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t>жи, разъяснение законодательства о мигр</w:t>
            </w:r>
            <w:r>
              <w:rPr>
                <w:color w:val="000000"/>
                <w:sz w:val="16"/>
              </w:rPr>
              <w:t>а</w:t>
            </w:r>
            <w:r>
              <w:rPr>
                <w:color w:val="000000"/>
                <w:sz w:val="16"/>
              </w:rPr>
              <w:t>ции</w:t>
            </w:r>
          </w:p>
          <w:p w14:paraId="1C010000">
            <w:pPr>
              <w:rPr>
                <w:sz w:val="16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16"/>
                <w:highlight w:val="yellow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  <w:p w14:paraId="1F010000">
            <w:pPr>
              <w:ind/>
              <w:jc w:val="center"/>
              <w:rPr>
                <w:sz w:val="16"/>
              </w:rPr>
            </w:pPr>
          </w:p>
          <w:p w14:paraId="20010000">
            <w:pPr>
              <w:ind/>
              <w:jc w:val="center"/>
              <w:rPr>
                <w:sz w:val="16"/>
              </w:rPr>
            </w:pPr>
          </w:p>
          <w:p w14:paraId="21010000">
            <w:pPr>
              <w:ind/>
              <w:jc w:val="center"/>
              <w:rPr>
                <w:sz w:val="16"/>
              </w:rPr>
            </w:pPr>
          </w:p>
          <w:p w14:paraId="2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23010000">
            <w:pPr>
              <w:ind/>
              <w:jc w:val="center"/>
              <w:rPr>
                <w:sz w:val="16"/>
              </w:rPr>
            </w:pPr>
          </w:p>
          <w:p w14:paraId="24010000">
            <w:pPr>
              <w:ind/>
              <w:jc w:val="center"/>
              <w:rPr>
                <w:sz w:val="16"/>
              </w:rPr>
            </w:pPr>
          </w:p>
          <w:p w14:paraId="25010000">
            <w:pPr>
              <w:ind/>
              <w:jc w:val="center"/>
              <w:rPr>
                <w:sz w:val="16"/>
              </w:rPr>
            </w:pPr>
          </w:p>
          <w:p w14:paraId="2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  <w:p w14:paraId="29010000">
            <w:pPr>
              <w:pStyle w:val="Style_5"/>
              <w:ind/>
              <w:jc w:val="center"/>
              <w:rPr>
                <w:sz w:val="16"/>
              </w:rPr>
            </w:pPr>
          </w:p>
          <w:p w14:paraId="2A010000">
            <w:pPr>
              <w:pStyle w:val="Style_5"/>
              <w:ind/>
              <w:jc w:val="center"/>
              <w:rPr>
                <w:sz w:val="16"/>
              </w:rPr>
            </w:pPr>
          </w:p>
          <w:p w14:paraId="2B010000">
            <w:pPr>
              <w:pStyle w:val="Style_5"/>
              <w:ind/>
              <w:jc w:val="center"/>
              <w:rPr>
                <w:sz w:val="16"/>
              </w:rPr>
            </w:pPr>
          </w:p>
          <w:p w14:paraId="2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2D010000">
            <w:pPr>
              <w:pStyle w:val="Style_5"/>
              <w:ind/>
              <w:jc w:val="center"/>
              <w:rPr>
                <w:sz w:val="16"/>
              </w:rPr>
            </w:pPr>
          </w:p>
          <w:p w14:paraId="2E010000">
            <w:pPr>
              <w:pStyle w:val="Style_5"/>
              <w:ind/>
              <w:jc w:val="center"/>
              <w:rPr>
                <w:sz w:val="16"/>
              </w:rPr>
            </w:pPr>
          </w:p>
          <w:p w14:paraId="2F010000">
            <w:pPr>
              <w:pStyle w:val="Style_5"/>
              <w:ind/>
              <w:jc w:val="center"/>
              <w:rPr>
                <w:sz w:val="16"/>
              </w:rPr>
            </w:pPr>
          </w:p>
          <w:p w14:paraId="3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92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z w:val="16"/>
              </w:rPr>
              <w:t xml:space="preserve"> пострадавших</w:t>
            </w:r>
          </w:p>
          <w:p w14:paraId="32010000">
            <w:pPr>
              <w:ind/>
              <w:jc w:val="center"/>
              <w:rPr>
                <w:sz w:val="16"/>
              </w:rPr>
            </w:pPr>
          </w:p>
          <w:p w14:paraId="33010000">
            <w:pPr>
              <w:ind/>
              <w:jc w:val="center"/>
              <w:rPr>
                <w:sz w:val="16"/>
              </w:rPr>
            </w:pPr>
          </w:p>
          <w:p w14:paraId="3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</w:p>
          <w:p w14:paraId="3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Информированных</w:t>
            </w:r>
          </w:p>
          <w:p w14:paraId="36010000">
            <w:pPr>
              <w:ind/>
              <w:jc w:val="center"/>
              <w:rPr>
                <w:sz w:val="16"/>
              </w:rPr>
            </w:pPr>
          </w:p>
          <w:p w14:paraId="37010000">
            <w:pPr>
              <w:ind/>
              <w:jc w:val="center"/>
              <w:rPr>
                <w:sz w:val="16"/>
              </w:rPr>
            </w:pPr>
          </w:p>
          <w:p w14:paraId="3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мероприятий</w:t>
            </w:r>
          </w:p>
        </w:tc>
        <w:tc>
          <w:tcPr>
            <w:tcW w:type="dxa" w:w="8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</w:t>
            </w:r>
            <w:r>
              <w:rPr>
                <w:sz w:val="16"/>
              </w:rPr>
              <w:t>ел</w:t>
            </w:r>
          </w:p>
          <w:p w14:paraId="3A010000">
            <w:pPr>
              <w:pStyle w:val="Style_5"/>
              <w:ind/>
              <w:jc w:val="center"/>
              <w:rPr>
                <w:sz w:val="16"/>
              </w:rPr>
            </w:pPr>
          </w:p>
          <w:p w14:paraId="3B010000">
            <w:pPr>
              <w:pStyle w:val="Style_5"/>
              <w:ind/>
              <w:jc w:val="center"/>
              <w:rPr>
                <w:sz w:val="16"/>
              </w:rPr>
            </w:pPr>
          </w:p>
          <w:p w14:paraId="3C010000">
            <w:pPr>
              <w:pStyle w:val="Style_5"/>
              <w:ind/>
              <w:jc w:val="center"/>
              <w:rPr>
                <w:sz w:val="16"/>
              </w:rPr>
            </w:pPr>
          </w:p>
          <w:p w14:paraId="3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</w:t>
            </w:r>
          </w:p>
          <w:p w14:paraId="3E010000">
            <w:pPr>
              <w:pStyle w:val="Style_5"/>
              <w:ind/>
              <w:jc w:val="center"/>
              <w:rPr>
                <w:sz w:val="16"/>
              </w:rPr>
            </w:pPr>
          </w:p>
          <w:p w14:paraId="3F010000">
            <w:pPr>
              <w:pStyle w:val="Style_5"/>
              <w:ind/>
              <w:jc w:val="center"/>
              <w:rPr>
                <w:sz w:val="16"/>
              </w:rPr>
            </w:pPr>
          </w:p>
          <w:p w14:paraId="40010000">
            <w:pPr>
              <w:pStyle w:val="Style_5"/>
              <w:ind/>
              <w:jc w:val="center"/>
              <w:rPr>
                <w:sz w:val="16"/>
              </w:rPr>
            </w:pPr>
          </w:p>
          <w:p w14:paraId="4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type="dxa" w:w="89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000</w:t>
            </w:r>
          </w:p>
          <w:p w14:paraId="44010000">
            <w:pPr>
              <w:pStyle w:val="Style_5"/>
              <w:ind/>
              <w:jc w:val="center"/>
              <w:rPr>
                <w:sz w:val="16"/>
              </w:rPr>
            </w:pPr>
          </w:p>
          <w:p w14:paraId="45010000">
            <w:pPr>
              <w:pStyle w:val="Style_5"/>
              <w:ind/>
              <w:jc w:val="center"/>
              <w:rPr>
                <w:sz w:val="16"/>
              </w:rPr>
            </w:pPr>
          </w:p>
          <w:p w14:paraId="46010000">
            <w:pPr>
              <w:pStyle w:val="Style_5"/>
              <w:ind/>
              <w:jc w:val="center"/>
              <w:rPr>
                <w:sz w:val="16"/>
              </w:rPr>
            </w:pPr>
          </w:p>
          <w:p w14:paraId="4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  <w:p w14:paraId="48010000">
            <w:pPr>
              <w:pStyle w:val="Style_5"/>
              <w:ind/>
              <w:jc w:val="center"/>
              <w:rPr>
                <w:sz w:val="16"/>
              </w:rPr>
            </w:pPr>
          </w:p>
          <w:p w14:paraId="49010000">
            <w:pPr>
              <w:pStyle w:val="Style_5"/>
              <w:ind/>
              <w:jc w:val="center"/>
              <w:rPr>
                <w:sz w:val="16"/>
              </w:rPr>
            </w:pPr>
          </w:p>
          <w:p w14:paraId="4A010000">
            <w:pPr>
              <w:pStyle w:val="Style_5"/>
              <w:ind/>
              <w:jc w:val="center"/>
              <w:rPr>
                <w:sz w:val="16"/>
              </w:rPr>
            </w:pPr>
          </w:p>
          <w:p w14:paraId="4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1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14:paraId="4D010000">
            <w:pPr>
              <w:pStyle w:val="Style_5"/>
              <w:ind/>
              <w:jc w:val="center"/>
              <w:rPr>
                <w:sz w:val="16"/>
              </w:rPr>
            </w:pPr>
          </w:p>
          <w:p w14:paraId="4E010000">
            <w:pPr>
              <w:pStyle w:val="Style_5"/>
              <w:ind/>
              <w:jc w:val="center"/>
              <w:rPr>
                <w:sz w:val="16"/>
              </w:rPr>
            </w:pPr>
          </w:p>
          <w:p w14:paraId="4F010000">
            <w:pPr>
              <w:pStyle w:val="Style_5"/>
              <w:ind/>
              <w:jc w:val="center"/>
              <w:rPr>
                <w:sz w:val="16"/>
              </w:rPr>
            </w:pPr>
          </w:p>
          <w:p w14:paraId="5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  <w:p w14:paraId="51010000">
            <w:pPr>
              <w:pStyle w:val="Style_5"/>
              <w:ind/>
              <w:jc w:val="center"/>
              <w:rPr>
                <w:sz w:val="16"/>
              </w:rPr>
            </w:pPr>
          </w:p>
          <w:p w14:paraId="52010000">
            <w:pPr>
              <w:pStyle w:val="Style_5"/>
              <w:ind/>
              <w:jc w:val="center"/>
              <w:rPr>
                <w:sz w:val="16"/>
              </w:rPr>
            </w:pPr>
          </w:p>
          <w:p w14:paraId="53010000">
            <w:pPr>
              <w:pStyle w:val="Style_5"/>
              <w:ind/>
              <w:jc w:val="center"/>
              <w:rPr>
                <w:sz w:val="16"/>
              </w:rPr>
            </w:pPr>
          </w:p>
          <w:p w14:paraId="5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Проявления терроризма отсутствовали</w:t>
            </w:r>
          </w:p>
        </w:tc>
      </w:tr>
      <w:tr>
        <w:trPr>
          <w:trHeight w:hRule="atLeast" w:val="20"/>
        </w:trPr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2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Муниципальная программа  "Совершенствование и развитие дорожной сети  МО Путиловское сельское поселение" 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ind/>
              <w:jc w:val="center"/>
              <w:rPr>
                <w:b w:val="1"/>
                <w:sz w:val="16"/>
                <w:highlight w:val="yellow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bottom"/>
          </w:tcPr>
          <w:p w14:paraId="5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4456,</w:t>
            </w:r>
            <w:r>
              <w:rPr>
                <w:b w:val="1"/>
              </w:rPr>
              <w:t>2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A010000">
            <w:pPr>
              <w:widowControl w:val="1"/>
              <w:ind/>
              <w:jc w:val="center"/>
              <w:rPr>
                <w:b w:val="1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3103,0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5"/>
              <w:rPr>
                <w:sz w:val="16"/>
                <w:highlight w:val="yellow"/>
              </w:rPr>
            </w:pP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sz w:val="16"/>
                <w:highlight w:val="yellow"/>
              </w:rPr>
            </w:pP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5"/>
              <w:ind/>
              <w:jc w:val="center"/>
              <w:rPr>
                <w:sz w:val="16"/>
                <w:highlight w:val="yellow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5"/>
              <w:ind/>
              <w:jc w:val="center"/>
              <w:rPr>
                <w:sz w:val="16"/>
                <w:highlight w:val="yellow"/>
              </w:rPr>
            </w:pP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5"/>
              <w:ind/>
              <w:jc w:val="center"/>
              <w:rPr>
                <w:sz w:val="16"/>
                <w:highlight w:val="yellow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5"/>
              <w:rPr>
                <w:sz w:val="16"/>
                <w:highlight w:val="yellow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bottom"/>
          </w:tcPr>
          <w:p w14:paraId="6201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225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3010000">
            <w:pPr>
              <w:widowControl w:val="1"/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4010000">
            <w:pPr>
              <w:widowControl w:val="1"/>
              <w:ind/>
              <w:rPr>
                <w:sz w:val="16"/>
              </w:rPr>
            </w:pPr>
            <w:r>
              <w:rPr>
                <w:sz w:val="16"/>
              </w:rPr>
              <w:t>Составление смет  и Ремонт ул Садовая с Путилово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838,2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158,1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E010000">
            <w:pPr>
              <w:pStyle w:val="Style_5"/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bottom"/>
          </w:tcPr>
          <w:p/>
        </w:tc>
        <w:tc>
          <w:tcPr>
            <w:tcW w:type="dxa" w:w="225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10000">
            <w:pPr>
              <w:widowControl w:val="1"/>
              <w:ind/>
              <w:rPr>
                <w:sz w:val="16"/>
              </w:rPr>
            </w:pPr>
            <w:r>
              <w:rPr>
                <w:sz w:val="16"/>
              </w:rPr>
              <w:t>Ремонт ул.Железнодорожная в п.ст.Назия вблизи ж/д переезда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10000">
            <w:pPr>
              <w:rPr>
                <w:sz w:val="16"/>
              </w:rPr>
            </w:pPr>
            <w:r>
              <w:rPr>
                <w:sz w:val="16"/>
              </w:rPr>
              <w:t>158,9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10000">
            <w:pPr>
              <w:rPr>
                <w:sz w:val="16"/>
              </w:rPr>
            </w:pPr>
            <w:r>
              <w:rPr>
                <w:sz w:val="16"/>
              </w:rPr>
              <w:t>158,9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Протяженность  дорог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5"/>
              <w:rPr>
                <w:sz w:val="16"/>
              </w:rPr>
            </w:pPr>
          </w:p>
        </w:tc>
      </w:tr>
      <w:tr>
        <w:trPr>
          <w:trHeight w:hRule="atLeast" w:val="310"/>
        </w:trPr>
        <w:tc>
          <w:tcPr>
            <w:tcW w:type="dxa" w:w="43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bottom"/>
          </w:tcPr>
          <w:p/>
        </w:tc>
        <w:tc>
          <w:tcPr>
            <w:tcW w:type="dxa" w:w="225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10000">
            <w:pPr>
              <w:widowControl w:val="1"/>
              <w:ind/>
              <w:rPr>
                <w:sz w:val="16"/>
              </w:rPr>
            </w:pPr>
            <w:r>
              <w:rPr>
                <w:sz w:val="16"/>
              </w:rPr>
              <w:t>Устройство основания и восстановление поперечного профиля ул.Луговая с.Путилово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10000">
            <w:pPr>
              <w:widowControl w:val="1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10000">
            <w:pPr>
              <w:widowControl w:val="1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167,7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10000">
            <w:pPr>
              <w:widowControl w:val="1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10000">
            <w:pPr>
              <w:widowControl w:val="1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167,7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Протяженность  дорог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5"/>
              <w:rPr>
                <w:sz w:val="16"/>
                <w:highlight w:val="yellow"/>
              </w:rPr>
            </w:pPr>
          </w:p>
        </w:tc>
      </w:tr>
      <w:tr>
        <w:trPr>
          <w:trHeight w:hRule="atLeast" w:val="70"/>
        </w:trPr>
        <w:tc>
          <w:tcPr>
            <w:tcW w:type="dxa" w:w="4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5"/>
              <w:rPr>
                <w:sz w:val="16"/>
              </w:rPr>
            </w:pPr>
          </w:p>
        </w:tc>
        <w:tc>
          <w:tcPr>
            <w:tcW w:type="dxa" w:w="22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rPr>
                <w:sz w:val="16"/>
              </w:rPr>
            </w:pP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10000">
            <w:pPr>
              <w:widowControl w:val="1"/>
              <w:ind/>
              <w:rPr>
                <w:sz w:val="16"/>
              </w:rPr>
            </w:pPr>
            <w:r>
              <w:rPr>
                <w:sz w:val="16"/>
              </w:rPr>
              <w:t>Содержание улично-дорожной сети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10000">
            <w:pPr>
              <w:widowControl w:val="1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10000">
            <w:pPr>
              <w:widowControl w:val="1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3291,4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10000">
            <w:pPr>
              <w:widowControl w:val="1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10000">
            <w:pPr>
              <w:widowControl w:val="1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2618,3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10000">
            <w:pPr>
              <w:rPr>
                <w:sz w:val="16"/>
              </w:rPr>
            </w:pPr>
            <w:r>
              <w:rPr>
                <w:sz w:val="16"/>
              </w:rPr>
              <w:t>Протяженность  дорог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10000">
            <w:pPr>
              <w:ind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36,772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36,772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5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221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widowControl w:val="1"/>
              <w:ind/>
              <w:rPr>
                <w:rFonts w:ascii="Calibri" w:hAnsi="Calibri"/>
                <w:color w:val="000000"/>
              </w:rPr>
            </w:pPr>
            <w:r>
              <w:rPr>
                <w:b w:val="1"/>
                <w:sz w:val="16"/>
              </w:rPr>
              <w:t>Муниицпальная программа "Благоустройство территории МО Путиловское сельское поселение"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ind/>
              <w:jc w:val="center"/>
              <w:rPr>
                <w:color w:val="000000"/>
                <w:sz w:val="16"/>
                <w:highlight w:val="yellow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4030,5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2942,</w:t>
            </w:r>
            <w:r>
              <w:rPr>
                <w:b w:val="1"/>
                <w:color w:val="000000"/>
              </w:rPr>
              <w:t>4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ind/>
              <w:jc w:val="center"/>
              <w:rPr>
                <w:color w:val="000000"/>
                <w:sz w:val="16"/>
                <w:highlight w:val="yellow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ind/>
              <w:jc w:val="center"/>
              <w:rPr>
                <w:color w:val="000000"/>
                <w:sz w:val="16"/>
                <w:highlight w:val="yellow"/>
              </w:rPr>
            </w:pP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5"/>
              <w:ind/>
              <w:jc w:val="center"/>
              <w:rPr>
                <w:sz w:val="16"/>
                <w:highlight w:val="yellow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ind/>
              <w:jc w:val="center"/>
              <w:rPr>
                <w:color w:val="000000"/>
                <w:sz w:val="16"/>
                <w:highlight w:val="yellow"/>
              </w:rPr>
            </w:pP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ind/>
              <w:jc w:val="center"/>
              <w:rPr>
                <w:color w:val="000000"/>
                <w:sz w:val="16"/>
                <w:highlight w:val="yellow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5"/>
              <w:rPr>
                <w:b w:val="1"/>
                <w:sz w:val="16"/>
                <w:highlight w:val="yellow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5"/>
              <w:rPr>
                <w:sz w:val="16"/>
              </w:rPr>
            </w:pPr>
          </w:p>
        </w:tc>
        <w:tc>
          <w:tcPr>
            <w:tcW w:type="dxa" w:w="225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rPr>
                <w:b w:val="1"/>
                <w:sz w:val="16"/>
              </w:rPr>
            </w:pP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10000">
            <w:pPr>
              <w:widowControl w:val="1"/>
              <w:ind/>
              <w:rPr>
                <w:sz w:val="16"/>
              </w:rPr>
            </w:pPr>
            <w:r>
              <w:rPr>
                <w:sz w:val="16"/>
              </w:rPr>
              <w:t>Уличное освещение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10000">
            <w:pPr>
              <w:widowControl w:val="1"/>
              <w:ind/>
              <w:jc w:val="center"/>
              <w:rPr>
                <w:sz w:val="16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1620,0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10000">
            <w:pPr>
              <w:widowControl w:val="1"/>
              <w:ind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1557,</w:t>
            </w:r>
            <w:r>
              <w:rPr>
                <w:sz w:val="16"/>
              </w:rPr>
              <w:t>0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10000">
            <w:pPr>
              <w:widowControl w:val="1"/>
              <w:ind/>
              <w:rPr>
                <w:sz w:val="16"/>
              </w:rPr>
            </w:pPr>
            <w:r>
              <w:rPr>
                <w:sz w:val="16"/>
              </w:rPr>
              <w:t>Площадь уличного освещения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м2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130800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130800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5"/>
              <w:rPr>
                <w:b w:val="1"/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Озеленение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ind/>
              <w:jc w:val="center"/>
              <w:rPr>
                <w:b w:val="1"/>
                <w:sz w:val="16"/>
                <w:highlight w:val="yellow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10,0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widowControl w:val="1"/>
              <w:ind/>
              <w:rPr>
                <w:sz w:val="16"/>
              </w:rPr>
            </w:pPr>
            <w:r>
              <w:rPr>
                <w:sz w:val="16"/>
              </w:rPr>
              <w:t>Кол-во высаженной рассады,деревьев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5"/>
              <w:rPr>
                <w:b w:val="1"/>
                <w:sz w:val="16"/>
                <w:highlight w:val="yellow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Прочее благоустройство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ind/>
              <w:jc w:val="center"/>
              <w:rPr>
                <w:b w:val="1"/>
                <w:sz w:val="16"/>
                <w:highlight w:val="yellow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215</w:t>
            </w:r>
            <w:r>
              <w:rPr>
                <w:color w:val="000000"/>
                <w:sz w:val="16"/>
              </w:rPr>
              <w:t>5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1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1130,5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widowControl w:val="1"/>
              <w:ind/>
              <w:rPr>
                <w:sz w:val="16"/>
              </w:rPr>
            </w:pPr>
            <w:r>
              <w:rPr>
                <w:sz w:val="16"/>
              </w:rPr>
              <w:t>Площадь благоустройства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м2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130000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130000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5"/>
              <w:rPr>
                <w:b w:val="1"/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5"/>
              <w:rPr>
                <w:sz w:val="16"/>
                <w:highlight w:val="yellow"/>
              </w:rPr>
            </w:pPr>
          </w:p>
        </w:tc>
        <w:tc>
          <w:tcPr>
            <w:tcW w:type="dxa" w:w="225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rPr>
                <w:b w:val="1"/>
                <w:sz w:val="16"/>
                <w:highlight w:val="yellow"/>
              </w:rPr>
            </w:pP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Организация сбора и вывоза мусора</w:t>
            </w:r>
          </w:p>
        </w:tc>
        <w:tc>
          <w:tcPr>
            <w:tcW w:type="dxa" w:w="76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ind/>
              <w:jc w:val="center"/>
              <w:rPr>
                <w:b w:val="1"/>
                <w:sz w:val="16"/>
                <w:highlight w:val="yellow"/>
              </w:rPr>
            </w:pPr>
          </w:p>
        </w:tc>
        <w:tc>
          <w:tcPr>
            <w:tcW w:type="dxa" w:w="72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245,4</w:t>
            </w:r>
          </w:p>
        </w:tc>
        <w:tc>
          <w:tcPr>
            <w:tcW w:type="dxa" w:w="84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244,9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10000">
            <w:pPr>
              <w:widowControl w:val="1"/>
              <w:ind/>
              <w:rPr>
                <w:sz w:val="16"/>
              </w:rPr>
            </w:pPr>
            <w:r>
              <w:rPr>
                <w:sz w:val="16"/>
              </w:rPr>
              <w:t>Уборка свалок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5"/>
              <w:rPr>
                <w:b w:val="1"/>
                <w:sz w:val="16"/>
                <w:highlight w:val="yellow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Муниципальная программа "Энергосбережение и энергетическая эффективность на территории МО Путиловское сельское поселение "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Приобретение ламп ДРЛН, кронштейнов, светильников, др. комплектующих в системах уличного освещения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178,2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3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177,4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5010000">
            <w:pPr>
              <w:pStyle w:val="Style_5"/>
              <w:ind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Энергосберегающие светильники, фотореле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6010000">
            <w:pPr>
              <w:ind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A010000">
            <w:pPr>
              <w:pStyle w:val="Style_5"/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24"/>
        </w:trPr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5519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5"/>
              <w:rPr>
                <w:sz w:val="16"/>
              </w:rPr>
            </w:pPr>
            <w:r>
              <w:rPr>
                <w:b w:val="1"/>
                <w:sz w:val="16"/>
              </w:rPr>
              <w:t>Муниципальная программа "Развитие культуры и массового спорта на территории МО Путиловское сельское поселение"</w:t>
            </w:r>
          </w:p>
        </w:tc>
      </w:tr>
      <w:tr>
        <w:trPr>
          <w:trHeight w:hRule="atLeast" w:val="20"/>
        </w:trPr>
        <w:tc>
          <w:tcPr>
            <w:tcW w:type="dxa" w:w="43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type="dxa" w:w="225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rPr>
                <w:sz w:val="16"/>
              </w:rPr>
            </w:pPr>
            <w:r>
              <w:rPr>
                <w:sz w:val="16"/>
              </w:rPr>
              <w:t>Подпрограмма "Развитие культуры на территории МО Путиловское сельское поселение" муниципальной программы "Развитие культуры и массового спорта на территории МО Путиловское сельское поселение"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rPr>
                <w:sz w:val="16"/>
              </w:rPr>
            </w:pPr>
            <w:r>
              <w:rPr>
                <w:sz w:val="16"/>
              </w:rPr>
              <w:t>субсидия на выполнение муниципального задания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4660,3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4660,3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Количество кружков</w:t>
            </w:r>
          </w:p>
          <w:p w14:paraId="E501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Посещаемость</w:t>
            </w:r>
          </w:p>
          <w:p w14:paraId="E6010000">
            <w:pPr>
              <w:pStyle w:val="Style_5"/>
              <w:rPr>
                <w:sz w:val="16"/>
              </w:rPr>
            </w:pPr>
          </w:p>
          <w:p w14:paraId="E7010000">
            <w:pPr>
              <w:pStyle w:val="Style_5"/>
              <w:rPr>
                <w:sz w:val="16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  <w:p w14:paraId="E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</w:t>
            </w:r>
          </w:p>
          <w:p w14:paraId="EA010000">
            <w:pPr>
              <w:pStyle w:val="Style_5"/>
              <w:ind/>
              <w:jc w:val="center"/>
              <w:rPr>
                <w:sz w:val="16"/>
              </w:rPr>
            </w:pPr>
          </w:p>
          <w:p w14:paraId="E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 339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30/339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5"/>
              <w:rPr>
                <w:sz w:val="16"/>
                <w:highlight w:val="yellow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rPr>
                <w:sz w:val="16"/>
              </w:rPr>
            </w:pPr>
            <w:r>
              <w:rPr>
                <w:sz w:val="16"/>
              </w:rPr>
              <w:t>Субсидии на обеспечение выплат стимулирующего характера работникам МБУ «СДК с. Путилово»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1915,7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1915,7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1915,7</w:t>
            </w: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1915,7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Количество кружков</w:t>
            </w:r>
          </w:p>
          <w:p w14:paraId="F601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Посещаемость</w:t>
            </w:r>
          </w:p>
          <w:p w14:paraId="F7010000">
            <w:pPr>
              <w:pStyle w:val="Style_5"/>
              <w:rPr>
                <w:sz w:val="16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Шт/чел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30/339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30/339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rPr>
                <w:sz w:val="16"/>
                <w:highlight w:val="yellow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tabs>
                <w:tab w:leader="none" w:pos="3825" w:val="left"/>
              </w:tabs>
              <w:ind w:right="-139"/>
              <w:rPr>
                <w:sz w:val="16"/>
              </w:rPr>
            </w:pPr>
            <w:r>
              <w:rPr>
                <w:sz w:val="16"/>
              </w:rPr>
              <w:t>Организация мероприятий в сфере культуры (цветочная продукция,</w:t>
            </w:r>
          </w:p>
          <w:p w14:paraId="FE010000">
            <w:pPr>
              <w:tabs>
                <w:tab w:leader="none" w:pos="3825" w:val="left"/>
              </w:tabs>
              <w:ind w:right="-139"/>
              <w:rPr>
                <w:sz w:val="16"/>
              </w:rPr>
            </w:pPr>
            <w:r>
              <w:rPr>
                <w:sz w:val="16"/>
              </w:rPr>
              <w:t>приобретение венков на 9 мая)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31,7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3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Количество мероприятий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rPr>
                <w:sz w:val="16"/>
                <w:highlight w:val="yellow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rPr>
                <w:sz w:val="16"/>
              </w:rPr>
            </w:pPr>
            <w:r>
              <w:rPr>
                <w:sz w:val="16"/>
              </w:rPr>
              <w:t xml:space="preserve">Подпрограмма "Развитие массового спорта  на территории МО Путиловское сельское поселение" муниципальной 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rPr>
                <w:sz w:val="16"/>
              </w:rPr>
            </w:pPr>
            <w:r>
              <w:rPr>
                <w:sz w:val="16"/>
              </w:rPr>
              <w:t>Мероприятия по развитию массового спорта (проведение спортивных праздников,  взносы за участие в турнирах, приобретение спортивного инвентаря)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Количество мероприятий(матчей)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pStyle w:val="Style_5"/>
              <w:rPr>
                <w:sz w:val="16"/>
                <w:highlight w:val="yellow"/>
              </w:rPr>
            </w:pPr>
          </w:p>
        </w:tc>
      </w:tr>
      <w:tr>
        <w:trPr>
          <w:trHeight w:hRule="atLeast" w:val="923"/>
        </w:trPr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pStyle w:val="Style_5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6</w:t>
            </w:r>
          </w:p>
        </w:tc>
        <w:tc>
          <w:tcPr>
            <w:tcW w:type="dxa" w:w="52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rPr>
                <w:sz w:val="16"/>
                <w:highlight w:val="yellow"/>
              </w:rPr>
            </w:pPr>
            <w:r>
              <w:rPr>
                <w:b w:val="1"/>
                <w:sz w:val="16"/>
              </w:rPr>
              <w:t>Муниципальная программа "О содействии участию населения в осуществлении местного самоуправления в иных формах на частях территорий муниципального образования Путиловское сельское поселение Кировского муниципального района Ленинградской области"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pStyle w:val="Style_5"/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pStyle w:val="Style_5"/>
              <w:rPr>
                <w:sz w:val="16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5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Муниципальная программа "О содействии участию населения в осуществлении местного самоуправления в иных формах на частях территорий муниципального образования Путиловское сельское поселение Кировского муниципального района Ленинградской области"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402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Асфальтирование по ул. Вокзальная в п.ст. Назия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1562,5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193,1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1562,5</w:t>
            </w: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193,1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9020000">
            <w:pPr>
              <w:pStyle w:val="Style_5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Количество реализованных проектов, шт</w:t>
            </w:r>
            <w:r>
              <w:rPr>
                <w:color w:val="000000"/>
                <w:sz w:val="16"/>
              </w:rPr>
              <w:t>.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.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0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E020000">
            <w:pPr>
              <w:pStyle w:val="Style_5"/>
              <w:ind/>
              <w:jc w:val="center"/>
              <w:rPr>
                <w:b w:val="1"/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Муниципальная программа "Содействие созданию условий для эффективного выполнения органами местного самоуправления своих полномочий на части территории, являющейся административным центром поселения, в МО Путиловское сельское поселение"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widowControl w:val="1"/>
              <w:ind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Благоустройство детской площадки с. Путилово, ул. Братьев Пожарских, д. 16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</w:t>
            </w:r>
            <w:r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126,6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</w:t>
            </w:r>
            <w:r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4</w:t>
            </w: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126,6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6020000">
            <w:pPr>
              <w:pStyle w:val="Style_5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Количество реализованных проектов, шт</w:t>
            </w:r>
            <w:r>
              <w:rPr>
                <w:color w:val="000000"/>
                <w:sz w:val="16"/>
              </w:rPr>
              <w:t>.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7020000">
            <w:pPr>
              <w:pStyle w:val="Style_5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</w:t>
            </w:r>
            <w:r>
              <w:rPr>
                <w:color w:val="000000"/>
                <w:sz w:val="16"/>
              </w:rPr>
              <w:t>т</w:t>
            </w:r>
            <w:r>
              <w:rPr>
                <w:color w:val="000000"/>
                <w:sz w:val="16"/>
              </w:rPr>
              <w:t>.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8020000">
            <w:pPr>
              <w:pStyle w:val="Style_5"/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10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9020000">
            <w:pPr>
              <w:pStyle w:val="Style_6"/>
              <w:ind w:firstLine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A020000">
            <w:pPr>
              <w:pStyle w:val="Style_6"/>
              <w:ind w:firstLine="52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  <w:p w14:paraId="3B020000">
            <w:pPr>
              <w:pStyle w:val="Style_6"/>
              <w:ind w:firstLine="52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C020000">
            <w:pPr>
              <w:pStyle w:val="Style_5"/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widowControl w:val="1"/>
              <w:ind/>
              <w:rPr>
                <w:rFonts w:ascii="Arial CYR" w:hAnsi="Arial CYR"/>
                <w:b w:val="1"/>
                <w:i w:val="1"/>
                <w:sz w:val="16"/>
              </w:rPr>
            </w:pPr>
            <w:r>
              <w:rPr>
                <w:rFonts w:ascii="Arial CYR" w:hAnsi="Arial CYR"/>
                <w:b w:val="1"/>
                <w:i w:val="1"/>
                <w:sz w:val="16"/>
              </w:rPr>
              <w:t>Муниципальная программа "Программа комплексного развития систем коммунальной инфраструктуры МО Путиловское сельское поселение"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Строительство газовой котельной с.Путилово, ул.Теплая,8,  в том числе проектно-изыскательский работы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 w:firstLine="0" w:left="-75" w:right="-75"/>
              <w:jc w:val="center"/>
              <w:rPr>
                <w:sz w:val="16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1020000">
            <w:pPr>
              <w:widowControl w:val="1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2466,5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2020000">
            <w:pPr>
              <w:widowControl w:val="1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3020000">
            <w:pPr>
              <w:ind w:firstLine="0" w:left="-75" w:right="-75"/>
              <w:jc w:val="center"/>
              <w:rPr>
                <w:sz w:val="16"/>
              </w:rPr>
            </w:pPr>
            <w:r>
              <w:rPr>
                <w:sz w:val="16"/>
              </w:rPr>
              <w:t>1342,6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Количество проектов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5020000">
            <w:pPr>
              <w:tabs>
                <w:tab w:leader="none" w:pos="10260" w:val="lef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.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ind/>
              <w:jc w:val="center"/>
              <w:rPr>
                <w:sz w:val="16"/>
              </w:rPr>
            </w:pPr>
          </w:p>
          <w:p w14:paraId="4A02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Муниципальная программа</w:t>
            </w:r>
          </w:p>
          <w:p w14:paraId="4D020000">
            <w:pPr>
              <w:ind w:right="-2"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«Профилактика незаконного потребления наркотических средств и психотропных веществ, наркомании  на территории МО Путиловское сельское поселение»</w:t>
            </w:r>
          </w:p>
          <w:p w14:paraId="4E020000">
            <w:pPr>
              <w:rPr>
                <w:b w:val="1"/>
                <w:sz w:val="16"/>
              </w:rPr>
            </w:pP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ind w:firstLine="0" w:left="23" w:right="23"/>
              <w:rPr>
                <w:sz w:val="16"/>
              </w:rPr>
            </w:pPr>
            <w:r>
              <w:rPr>
                <w:sz w:val="16"/>
              </w:rPr>
              <w:t xml:space="preserve">   Мероприятия по профилактике незаконного потребления наркотических средств    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ind w:firstLine="75" w:left="-75" w:right="-75"/>
              <w:jc w:val="center"/>
              <w:rPr>
                <w:sz w:val="16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ind w:firstLine="75" w:left="-75" w:right="-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ind w:firstLine="75" w:left="-75" w:right="-75"/>
              <w:jc w:val="center"/>
              <w:rPr>
                <w:sz w:val="16"/>
              </w:rPr>
            </w:pPr>
          </w:p>
        </w:tc>
        <w:tc>
          <w:tcPr>
            <w:tcW w:type="dxa" w:w="7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rPr>
                <w:sz w:val="16"/>
              </w:rPr>
            </w:pPr>
            <w:r>
              <w:rPr>
                <w:sz w:val="16"/>
              </w:rPr>
              <w:t>Количество мероприятий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spacing w:after="200" w:line="276" w:lineRule="auto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type="dxa" w:w="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tabs>
                <w:tab w:leader="none" w:pos="1155" w:val="left"/>
              </w:tabs>
              <w:spacing w:after="200" w:line="276" w:lineRule="auto"/>
              <w:ind/>
              <w:jc w:val="center"/>
              <w:rPr>
                <w:sz w:val="16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tabs>
                <w:tab w:leader="none" w:pos="1155" w:val="left"/>
              </w:tabs>
              <w:spacing w:after="200" w:line="276" w:lineRule="auto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tabs>
                <w:tab w:leader="none" w:pos="1155" w:val="left"/>
              </w:tabs>
              <w:spacing w:after="200" w:line="276" w:lineRule="auto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tabs>
                <w:tab w:leader="none" w:pos="10260" w:val="left"/>
              </w:tabs>
              <w:ind/>
              <w:jc w:val="center"/>
              <w:rPr>
                <w:sz w:val="16"/>
              </w:rPr>
            </w:pPr>
          </w:p>
        </w:tc>
      </w:tr>
    </w:tbl>
    <w:p w14:paraId="5A020000"/>
    <w:p w14:paraId="5B020000"/>
    <w:tbl>
      <w:tblPr>
        <w:tblStyle w:val="Style_1"/>
        <w:tblInd w:type="dxa" w:w="93"/>
        <w:tblLayout w:type="fixed"/>
      </w:tblPr>
      <w:tblGrid>
        <w:gridCol w:w="1500"/>
        <w:gridCol w:w="1500"/>
        <w:gridCol w:w="1200"/>
        <w:gridCol w:w="960"/>
        <w:gridCol w:w="960"/>
        <w:gridCol w:w="960"/>
        <w:gridCol w:w="960"/>
        <w:gridCol w:w="960"/>
        <w:gridCol w:w="960"/>
      </w:tblGrid>
      <w:tr>
        <w:trPr>
          <w:trHeight w:hRule="exact" w:val="1650"/>
        </w:trPr>
        <w:tc>
          <w:tcPr>
            <w:tcW w:type="dxa" w:w="15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20000">
            <w:pPr>
              <w:widowControl w:val="1"/>
              <w:ind/>
              <w:rPr>
                <w:color w:val="000000"/>
                <w:sz w:val="16"/>
              </w:rPr>
            </w:pPr>
          </w:p>
        </w:tc>
        <w:tc>
          <w:tcPr>
            <w:tcW w:type="dxa" w:w="15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20000">
            <w:pPr>
              <w:widowControl w:val="1"/>
              <w:ind/>
              <w:rPr>
                <w:color w:val="000000"/>
                <w:sz w:val="16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E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0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20000">
            <w:pPr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</w:tr>
      <w:tr>
        <w:trPr>
          <w:trHeight w:hRule="exact" w:val="1650"/>
        </w:trPr>
        <w:tc>
          <w:tcPr>
            <w:tcW w:type="dxa" w:w="15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20000">
            <w:pPr>
              <w:widowControl w:val="1"/>
              <w:ind/>
              <w:rPr>
                <w:color w:val="000000"/>
                <w:sz w:val="16"/>
              </w:rPr>
            </w:pPr>
          </w:p>
        </w:tc>
        <w:tc>
          <w:tcPr>
            <w:tcW w:type="dxa" w:w="15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20000">
            <w:pPr>
              <w:widowControl w:val="1"/>
              <w:ind/>
              <w:rPr>
                <w:color w:val="000000"/>
                <w:sz w:val="16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  <w:p w14:paraId="6B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  <w:p w14:paraId="6C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  <w:p w14:paraId="6D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  <w:p w14:paraId="6E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  <w:p w14:paraId="6F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  <w:p w14:paraId="70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  <w:p w14:paraId="71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2020000">
            <w:pPr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3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4020000">
            <w:pPr>
              <w:widowControl w:val="1"/>
              <w:ind/>
              <w:jc w:val="right"/>
              <w:rPr>
                <w:color w:val="000000"/>
                <w:sz w:val="16"/>
              </w:rPr>
            </w:pPr>
          </w:p>
        </w:tc>
      </w:tr>
    </w:tbl>
    <w:p w14:paraId="75020000">
      <w:pPr>
        <w:ind/>
        <w:jc w:val="center"/>
        <w:rPr>
          <w:b w:val="1"/>
          <w:sz w:val="28"/>
        </w:rPr>
      </w:pPr>
    </w:p>
    <w:p w14:paraId="76020000">
      <w:pPr>
        <w:ind/>
        <w:jc w:val="center"/>
        <w:rPr>
          <w:b w:val="1"/>
          <w:sz w:val="28"/>
        </w:rPr>
      </w:pPr>
    </w:p>
    <w:p w14:paraId="77020000">
      <w:pPr>
        <w:ind/>
        <w:jc w:val="center"/>
        <w:rPr>
          <w:b w:val="1"/>
          <w:sz w:val="28"/>
        </w:rPr>
      </w:pPr>
    </w:p>
    <w:p w14:paraId="78020000">
      <w:pPr>
        <w:ind/>
        <w:jc w:val="center"/>
        <w:rPr>
          <w:b w:val="1"/>
          <w:sz w:val="28"/>
        </w:rPr>
      </w:pPr>
    </w:p>
    <w:p w14:paraId="79020000">
      <w:pPr>
        <w:ind/>
        <w:jc w:val="center"/>
        <w:rPr>
          <w:b w:val="1"/>
          <w:sz w:val="28"/>
        </w:rPr>
      </w:pPr>
    </w:p>
    <w:p w14:paraId="7A020000">
      <w:pPr>
        <w:ind/>
        <w:jc w:val="center"/>
        <w:rPr>
          <w:b w:val="1"/>
          <w:sz w:val="28"/>
        </w:rPr>
      </w:pPr>
    </w:p>
    <w:p w14:paraId="7B020000">
      <w:pPr>
        <w:ind/>
        <w:jc w:val="center"/>
        <w:rPr>
          <w:b w:val="1"/>
          <w:sz w:val="28"/>
        </w:rPr>
      </w:pPr>
    </w:p>
    <w:p w14:paraId="7C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Заключение</w:t>
      </w:r>
    </w:p>
    <w:p w14:paraId="7D020000">
      <w:pPr>
        <w:rPr>
          <w:sz w:val="28"/>
        </w:rPr>
      </w:pPr>
    </w:p>
    <w:p w14:paraId="7E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Итоги реализации муниципальных программ</w:t>
      </w:r>
    </w:p>
    <w:p w14:paraId="7F020000">
      <w:pPr>
        <w:rPr>
          <w:sz w:val="28"/>
        </w:rPr>
      </w:pPr>
    </w:p>
    <w:p w14:paraId="80020000">
      <w:pPr>
        <w:rPr>
          <w:sz w:val="28"/>
        </w:rPr>
      </w:pPr>
    </w:p>
    <w:p w14:paraId="81020000">
      <w:pPr>
        <w:rPr>
          <w:b w:val="1"/>
          <w:sz w:val="28"/>
        </w:rPr>
      </w:pPr>
      <w:r>
        <w:rPr>
          <w:b w:val="1"/>
          <w:sz w:val="28"/>
        </w:rPr>
        <w:t xml:space="preserve">Муниципальная программа "Безопасность и защита населения на территории МО Путиловское сельское поселение" </w:t>
      </w:r>
    </w:p>
    <w:p w14:paraId="82020000">
      <w:pPr>
        <w:rPr>
          <w:b w:val="1"/>
          <w:sz w:val="28"/>
        </w:rPr>
      </w:pPr>
      <w:r>
        <w:rPr>
          <w:b w:val="1"/>
          <w:sz w:val="28"/>
        </w:rPr>
        <w:t xml:space="preserve">Муниципальная программа  "Совершенствование и развитие дорожной сети  МО Путиловское сельское поселение" </w:t>
      </w:r>
    </w:p>
    <w:p w14:paraId="83020000">
      <w:pPr>
        <w:rPr>
          <w:b w:val="1"/>
          <w:sz w:val="28"/>
        </w:rPr>
      </w:pPr>
      <w:r>
        <w:rPr>
          <w:b w:val="1"/>
          <w:sz w:val="28"/>
        </w:rPr>
        <w:t>Муниицпальная программа "Благоустройство территории МО Путиловское сельское поселение"</w:t>
      </w:r>
    </w:p>
    <w:p w14:paraId="84020000">
      <w:pPr>
        <w:rPr>
          <w:b w:val="1"/>
          <w:sz w:val="28"/>
        </w:rPr>
      </w:pPr>
      <w:r>
        <w:rPr>
          <w:b w:val="1"/>
          <w:sz w:val="28"/>
        </w:rPr>
        <w:t>Муниципальная программа "Энергосбережение и энергетическая эффективность на территории МО Путиловское сельское поселение "</w:t>
      </w:r>
    </w:p>
    <w:p w14:paraId="85020000">
      <w:pPr>
        <w:rPr>
          <w:b w:val="1"/>
          <w:sz w:val="28"/>
        </w:rPr>
      </w:pPr>
      <w:r>
        <w:rPr>
          <w:b w:val="1"/>
          <w:sz w:val="28"/>
        </w:rPr>
        <w:t xml:space="preserve">Муниципальная программа "Развитие культуры и массового спорта на территории МО Путиловское сельское </w:t>
      </w:r>
    </w:p>
    <w:p w14:paraId="86020000">
      <w:pPr>
        <w:rPr>
          <w:b w:val="1"/>
          <w:sz w:val="28"/>
        </w:rPr>
      </w:pPr>
      <w:r>
        <w:rPr>
          <w:b w:val="1"/>
          <w:sz w:val="28"/>
        </w:rPr>
        <w:t xml:space="preserve">поселение" </w:t>
      </w:r>
    </w:p>
    <w:p w14:paraId="87020000">
      <w:pPr>
        <w:rPr>
          <w:b w:val="1"/>
          <w:sz w:val="28"/>
        </w:rPr>
      </w:pPr>
      <w:r>
        <w:rPr>
          <w:b w:val="1"/>
          <w:sz w:val="28"/>
        </w:rPr>
        <w:t>Муниципальная программа "О содействии участию населения в осуществлении местного самоуправления в иных формах на частях территорий муниципального образования Путиловское сельское поселение Кировского муниципального района Ленинградской области"</w:t>
      </w:r>
    </w:p>
    <w:p w14:paraId="88020000">
      <w:pPr>
        <w:rPr>
          <w:b w:val="1"/>
          <w:sz w:val="28"/>
        </w:rPr>
      </w:pPr>
      <w:r>
        <w:rPr>
          <w:b w:val="1"/>
          <w:sz w:val="28"/>
        </w:rPr>
        <w:t>Муниципальная программа "Содействие созданию условий для эффективного выполнения органами местного самоуправления своих полномочий на части территории, являющейся административным центром поселения, в МО Путиловское сельское поселение"</w:t>
      </w:r>
    </w:p>
    <w:p w14:paraId="89020000">
      <w:pPr>
        <w:rPr>
          <w:b w:val="1"/>
          <w:sz w:val="28"/>
        </w:rPr>
      </w:pPr>
      <w:r>
        <w:rPr>
          <w:b w:val="1"/>
          <w:sz w:val="28"/>
        </w:rPr>
        <w:t>Муниципальная программа "</w:t>
      </w:r>
      <w:r>
        <w:rPr>
          <w:rFonts w:ascii="Arial CYR" w:hAnsi="Arial CYR"/>
          <w:b w:val="1"/>
          <w:i w:val="0"/>
          <w:sz w:val="24"/>
        </w:rPr>
        <w:t>Программа комплексного развития систем коммунальной инфраструктуры МО Путиловское сельское поселение</w:t>
      </w:r>
      <w:r>
        <w:rPr>
          <w:rFonts w:ascii="Arial CYR" w:hAnsi="Arial CYR"/>
          <w:b w:val="1"/>
          <w:i w:val="1"/>
          <w:sz w:val="28"/>
        </w:rPr>
        <w:t>"</w:t>
      </w:r>
    </w:p>
    <w:p w14:paraId="8A020000">
      <w:pPr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г</w:t>
      </w:r>
      <w:r>
        <w:rPr>
          <w:b w:val="1"/>
          <w:sz w:val="28"/>
        </w:rPr>
        <w:t xml:space="preserve">од признаются положительными и </w:t>
      </w:r>
      <w:r>
        <w:rPr>
          <w:b w:val="1"/>
          <w:sz w:val="28"/>
        </w:rPr>
        <w:t xml:space="preserve"> программы  рекомендуются к дальнейшей реализации</w:t>
      </w:r>
      <w:r>
        <w:rPr>
          <w:b w:val="1"/>
          <w:sz w:val="28"/>
        </w:rPr>
        <w:t>.</w:t>
      </w:r>
    </w:p>
    <w:p w14:paraId="8B020000">
      <w:pPr>
        <w:rPr>
          <w:sz w:val="28"/>
        </w:rPr>
      </w:pPr>
    </w:p>
    <w:p w14:paraId="8C020000"/>
    <w:sectPr>
      <w:pgSz w:h="11906" w:w="16838"/>
      <w:pgMar w:bottom="284" w:footer="709" w:gutter="0" w:header="709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No Spacing"/>
    <w:link w:val="Style_10_ch"/>
    <w:rPr>
      <w:rFonts w:ascii="Times New Roman" w:hAnsi="Times New Roman"/>
      <w:sz w:val="24"/>
    </w:rPr>
  </w:style>
  <w:style w:styleId="Style_10_ch" w:type="character">
    <w:name w:val="No Spacing"/>
    <w:link w:val="Style_10"/>
    <w:rPr>
      <w:rFonts w:ascii="Times New Roman" w:hAnsi="Times New Roman"/>
      <w:sz w:val="24"/>
    </w:rPr>
  </w:style>
  <w:style w:styleId="Style_11" w:type="paragraph">
    <w:name w:val="toc 6"/>
    <w:next w:val="Style_7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5" w:type="paragraph">
    <w:name w:val="ConsPlusCell"/>
    <w:link w:val="Style_5_ch"/>
    <w:pPr>
      <w:widowControl w:val="0"/>
      <w:ind/>
    </w:pPr>
    <w:rPr>
      <w:rFonts w:ascii="Times New Roman" w:hAnsi="Times New Roman"/>
      <w:sz w:val="24"/>
    </w:rPr>
  </w:style>
  <w:style w:styleId="Style_5_ch" w:type="character">
    <w:name w:val="ConsPlusCell"/>
    <w:link w:val="Style_5"/>
    <w:rPr>
      <w:rFonts w:ascii="Times New Roman" w:hAnsi="Times New Roman"/>
      <w:sz w:val="24"/>
    </w:rPr>
  </w:style>
  <w:style w:styleId="Style_13" w:type="paragraph">
    <w:name w:val="Subtle Emphasis"/>
    <w:link w:val="Style_13_ch"/>
    <w:rPr>
      <w:i w:val="1"/>
      <w:color w:val="808080"/>
    </w:rPr>
  </w:style>
  <w:style w:styleId="Style_13_ch" w:type="character">
    <w:name w:val="Subtle Emphasis"/>
    <w:link w:val="Style_13"/>
    <w:rPr>
      <w:i w:val="1"/>
      <w:color w:val="808080"/>
    </w:rPr>
  </w:style>
  <w:style w:styleId="Style_14" w:type="paragraph">
    <w:name w:val="caption"/>
    <w:basedOn w:val="Style_7"/>
    <w:next w:val="Style_7"/>
    <w:link w:val="Style_14_ch"/>
    <w:pPr>
      <w:spacing w:after="200"/>
      <w:ind/>
    </w:pPr>
    <w:rPr>
      <w:b w:val="1"/>
      <w:color w:val="4F81BD"/>
      <w:sz w:val="18"/>
    </w:rPr>
  </w:style>
  <w:style w:styleId="Style_14_ch" w:type="character">
    <w:name w:val="caption"/>
    <w:basedOn w:val="Style_7_ch"/>
    <w:link w:val="Style_14"/>
    <w:rPr>
      <w:b w:val="1"/>
      <w:color w:val="4F81BD"/>
      <w:sz w:val="18"/>
    </w:rPr>
  </w:style>
  <w:style w:styleId="Style_6" w:type="paragraph">
    <w:name w:val="ConsPlusNormal"/>
    <w:link w:val="Style_6_ch"/>
    <w:pPr>
      <w:widowControl w:val="0"/>
      <w:ind w:firstLine="720"/>
    </w:pPr>
    <w:rPr>
      <w:rFonts w:ascii="Arial" w:hAnsi="Arial"/>
      <w:sz w:val="22"/>
    </w:rPr>
  </w:style>
  <w:style w:styleId="Style_6_ch" w:type="character">
    <w:name w:val="ConsPlusNormal"/>
    <w:link w:val="Style_6"/>
    <w:rPr>
      <w:rFonts w:ascii="Arial" w:hAnsi="Arial"/>
      <w:sz w:val="22"/>
    </w:rPr>
  </w:style>
  <w:style w:styleId="Style_15" w:type="paragraph">
    <w:name w:val="heading 3"/>
    <w:next w:val="Style_7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Абзац списка1"/>
    <w:basedOn w:val="Style_7"/>
    <w:link w:val="Style_16_ch"/>
    <w:pPr>
      <w:widowControl w:val="1"/>
      <w:ind/>
      <w:jc w:val="both"/>
    </w:pPr>
    <w:rPr>
      <w:sz w:val="24"/>
    </w:rPr>
  </w:style>
  <w:style w:styleId="Style_16_ch" w:type="character">
    <w:name w:val="Абзац списка1"/>
    <w:basedOn w:val="Style_7_ch"/>
    <w:link w:val="Style_16"/>
    <w:rPr>
      <w:sz w:val="24"/>
    </w:rPr>
  </w:style>
  <w:style w:styleId="Style_3" w:type="paragraph">
    <w:name w:val="Normal (Web)"/>
    <w:basedOn w:val="Style_7"/>
    <w:link w:val="Style_3_ch"/>
    <w:pPr>
      <w:widowControl w:val="1"/>
      <w:spacing w:afterAutospacing="on" w:beforeAutospacing="on"/>
      <w:ind/>
    </w:pPr>
    <w:rPr>
      <w:sz w:val="24"/>
    </w:rPr>
  </w:style>
  <w:style w:styleId="Style_3_ch" w:type="character">
    <w:name w:val="Normal (Web)"/>
    <w:basedOn w:val="Style_7_ch"/>
    <w:link w:val="Style_3"/>
    <w:rPr>
      <w:sz w:val="2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Основной текст с отступом;Нумерованный список !!;Основной текст 1;Надин стиль"/>
    <w:link w:val="Style_18_ch"/>
    <w:pPr>
      <w:ind w:firstLine="709"/>
      <w:jc w:val="both"/>
    </w:pPr>
    <w:rPr>
      <w:rFonts w:ascii="Times New Roman" w:hAnsi="Times New Roman"/>
      <w:sz w:val="24"/>
    </w:rPr>
  </w:style>
  <w:style w:styleId="Style_18_ch" w:type="character">
    <w:name w:val="Основной текст с отступом;Нумерованный список !!;Основной текст 1;Надин стиль"/>
    <w:link w:val="Style_18"/>
    <w:rPr>
      <w:rFonts w:ascii="Times New Roman" w:hAnsi="Times New Roman"/>
      <w:sz w:val="24"/>
    </w:rPr>
  </w:style>
  <w:style w:styleId="Style_19" w:type="paragraph">
    <w:name w:val="c1"/>
    <w:link w:val="Style_19_ch"/>
  </w:style>
  <w:style w:styleId="Style_19_ch" w:type="character">
    <w:name w:val="c1"/>
    <w:link w:val="Style_19"/>
  </w:style>
  <w:style w:styleId="Style_20" w:type="paragraph">
    <w:name w:val="toc 3"/>
    <w:next w:val="Style_7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Balloon Text"/>
    <w:basedOn w:val="Style_7"/>
    <w:link w:val="Style_21_ch"/>
    <w:rPr>
      <w:rFonts w:ascii="Tahoma" w:hAnsi="Tahoma"/>
      <w:sz w:val="16"/>
    </w:rPr>
  </w:style>
  <w:style w:styleId="Style_21_ch" w:type="character">
    <w:name w:val="Balloon Text"/>
    <w:basedOn w:val="Style_7_ch"/>
    <w:link w:val="Style_21"/>
    <w:rPr>
      <w:rFonts w:ascii="Tahoma" w:hAnsi="Tahoma"/>
      <w:sz w:val="16"/>
    </w:rPr>
  </w:style>
  <w:style w:styleId="Style_22" w:type="paragraph">
    <w:name w:val="p2"/>
    <w:basedOn w:val="Style_7"/>
    <w:link w:val="Style_22_ch"/>
    <w:pPr>
      <w:widowControl w:val="1"/>
      <w:spacing w:afterAutospacing="on" w:beforeAutospacing="on"/>
      <w:ind/>
    </w:pPr>
    <w:rPr>
      <w:sz w:val="24"/>
    </w:rPr>
  </w:style>
  <w:style w:styleId="Style_22_ch" w:type="character">
    <w:name w:val="p2"/>
    <w:basedOn w:val="Style_7_ch"/>
    <w:link w:val="Style_22"/>
    <w:rPr>
      <w:sz w:val="24"/>
    </w:rPr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25" w:type="paragraph">
    <w:name w:val="heading 1"/>
    <w:next w:val="Style_7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7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ext"/>
    <w:link w:val="Style_30_ch"/>
  </w:style>
  <w:style w:styleId="Style_30_ch" w:type="character">
    <w:name w:val="text"/>
    <w:link w:val="Style_30"/>
  </w:style>
  <w:style w:styleId="Style_31" w:type="paragraph">
    <w:name w:val="List Paragraph"/>
    <w:basedOn w:val="Style_7"/>
    <w:link w:val="Style_31_ch"/>
    <w:pPr>
      <w:ind w:firstLine="0" w:left="720"/>
      <w:contextualSpacing w:val="1"/>
    </w:pPr>
  </w:style>
  <w:style w:styleId="Style_31_ch" w:type="character">
    <w:name w:val="List Paragraph"/>
    <w:basedOn w:val="Style_7_ch"/>
    <w:link w:val="Style_31"/>
  </w:style>
  <w:style w:styleId="Style_32" w:type="paragraph">
    <w:name w:val="toc 9"/>
    <w:next w:val="Style_7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Без интервала1"/>
    <w:link w:val="Style_33_ch"/>
    <w:rPr>
      <w:sz w:val="22"/>
    </w:rPr>
  </w:style>
  <w:style w:styleId="Style_33_ch" w:type="character">
    <w:name w:val="Без интервала1"/>
    <w:link w:val="Style_33"/>
    <w:rPr>
      <w:sz w:val="22"/>
    </w:rPr>
  </w:style>
  <w:style w:styleId="Style_34" w:type="paragraph">
    <w:name w:val="toc 8"/>
    <w:next w:val="Style_7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toc 5"/>
    <w:next w:val="Style_7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Subtitle"/>
    <w:next w:val="Style_7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oc 10"/>
    <w:next w:val="Style_7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basedOn w:val="Style_7"/>
    <w:link w:val="Style_38_ch"/>
    <w:uiPriority w:val="10"/>
    <w:qFormat/>
    <w:pPr>
      <w:widowControl w:val="1"/>
      <w:spacing w:before="444"/>
      <w:ind/>
      <w:jc w:val="center"/>
    </w:pPr>
    <w:rPr>
      <w:rFonts w:ascii="Calibri" w:hAnsi="Calibri"/>
      <w:sz w:val="28"/>
    </w:rPr>
  </w:style>
  <w:style w:styleId="Style_38_ch" w:type="character">
    <w:name w:val="Title"/>
    <w:basedOn w:val="Style_7_ch"/>
    <w:link w:val="Style_38"/>
    <w:rPr>
      <w:rFonts w:ascii="Calibri" w:hAnsi="Calibri"/>
      <w:sz w:val="28"/>
    </w:rPr>
  </w:style>
  <w:style w:styleId="Style_39" w:type="paragraph">
    <w:name w:val="heading 4"/>
    <w:next w:val="Style_7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2" w:type="paragraph">
    <w:name w:val="heading 2"/>
    <w:basedOn w:val="Style_7"/>
    <w:next w:val="Style_7"/>
    <w:link w:val="Style_2_ch"/>
    <w:uiPriority w:val="9"/>
    <w:qFormat/>
    <w:pPr>
      <w:keepNext w:val="1"/>
      <w:keepLines w:val="1"/>
      <w:widowControl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2_ch" w:type="character">
    <w:name w:val="heading 2"/>
    <w:basedOn w:val="Style_7_ch"/>
    <w:link w:val="Style_2"/>
    <w:rPr>
      <w:rFonts w:ascii="Cambria" w:hAnsi="Cambria"/>
      <w:b w:val="1"/>
      <w:color w:val="4F81BD"/>
      <w:sz w:val="26"/>
    </w:rPr>
  </w:style>
  <w:style w:styleId="Style_40" w:type="table">
    <w:name w:val="Table Grid"/>
    <w:basedOn w:val="Style_1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MyOffice-CoreFramework-Windows/21.1-880.402.5047.511.2@RELEASE-DESKTOP-RUE-RC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2024-04-04T17:07:09Z</dcterms:modified>
</cp:coreProperties>
</file>