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D" w:rsidRPr="000735C7" w:rsidRDefault="006671AB" w:rsidP="00492A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5C7">
        <w:rPr>
          <w:rFonts w:ascii="Times New Roman" w:hAnsi="Times New Roman" w:cs="Times New Roman"/>
          <w:b/>
          <w:sz w:val="28"/>
          <w:szCs w:val="28"/>
        </w:rPr>
        <w:t>Пенсию по возрасту в 2024 году можно оформить за несколько часов</w:t>
      </w:r>
      <w:r w:rsidR="00492AB6">
        <w:rPr>
          <w:rFonts w:ascii="Times New Roman" w:hAnsi="Times New Roman" w:cs="Times New Roman"/>
          <w:b/>
          <w:sz w:val="28"/>
          <w:szCs w:val="28"/>
        </w:rPr>
        <w:t>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Большинство пенсий по старости Социальный фонд сегодня назначает по одному заявлению на портале </w:t>
      </w:r>
      <w:proofErr w:type="spellStart"/>
      <w:r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35C7">
        <w:rPr>
          <w:rFonts w:ascii="Times New Roman" w:hAnsi="Times New Roman" w:cs="Times New Roman"/>
          <w:sz w:val="24"/>
          <w:szCs w:val="24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35C7">
        <w:rPr>
          <w:rFonts w:ascii="Times New Roman" w:hAnsi="Times New Roman" w:cs="Times New Roman"/>
          <w:sz w:val="24"/>
          <w:szCs w:val="24"/>
        </w:rPr>
        <w:t xml:space="preserve">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Напомним, что в январе страховые пенсии были проиндексированы на 7,5%. После проведенного повышения выплаты неработающих пенсионеров стали больше в среднем на 1,6 тыс. рублей в месяц и составили 23,4 тыс. рублей.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D0D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</w:t>
      </w:r>
      <w:r w:rsidR="002F6D0D" w:rsidRPr="000735C7">
        <w:rPr>
          <w:rFonts w:ascii="Times New Roman" w:hAnsi="Times New Roman" w:cs="Times New Roman"/>
          <w:sz w:val="24"/>
          <w:szCs w:val="24"/>
        </w:rPr>
        <w:lastRenderedPageBreak/>
        <w:t xml:space="preserve">В 2023 году Отделение Социального фонда по СПб и ЛО направило более 180 тысяч таких уведомлений жителям города и области. </w:t>
      </w:r>
    </w:p>
    <w:p w:rsidR="006671AB" w:rsidRDefault="002F6D0D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671AB" w:rsidRPr="000735C7">
        <w:rPr>
          <w:rFonts w:ascii="Times New Roman" w:hAnsi="Times New Roman" w:cs="Times New Roman"/>
          <w:sz w:val="24"/>
          <w:szCs w:val="24"/>
        </w:rPr>
        <w:t xml:space="preserve">сведения раз в три года поступают в личный кабинет на портале </w:t>
      </w:r>
      <w:proofErr w:type="spellStart"/>
      <w:r w:rsidR="006671AB"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671AB" w:rsidRPr="000735C7">
        <w:rPr>
          <w:rFonts w:ascii="Times New Roman" w:hAnsi="Times New Roman" w:cs="Times New Roman"/>
          <w:sz w:val="24"/>
          <w:szCs w:val="24"/>
        </w:rPr>
        <w:t>. Мужчинам они поступают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6A1FA8" w:rsidRPr="000735C7" w:rsidRDefault="006A1FA8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A8" w:rsidRPr="006A1FA8" w:rsidRDefault="006A1FA8" w:rsidP="006A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6A1FA8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6671AB" w:rsidRDefault="006671AB"/>
    <w:sectPr w:rsidR="006671AB" w:rsidSect="00B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F0"/>
    <w:rsid w:val="000735C7"/>
    <w:rsid w:val="001C013D"/>
    <w:rsid w:val="002F6D0D"/>
    <w:rsid w:val="00492AB6"/>
    <w:rsid w:val="006671AB"/>
    <w:rsid w:val="006A1FA8"/>
    <w:rsid w:val="00942DF0"/>
    <w:rsid w:val="009D37F4"/>
    <w:rsid w:val="00A60B29"/>
    <w:rsid w:val="00B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Бобылева Галина Фоминична</cp:lastModifiedBy>
  <cp:revision>2</cp:revision>
  <dcterms:created xsi:type="dcterms:W3CDTF">2024-02-15T08:18:00Z</dcterms:created>
  <dcterms:modified xsi:type="dcterms:W3CDTF">2024-02-15T08:18:00Z</dcterms:modified>
</cp:coreProperties>
</file>