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86" w:rsidRDefault="00965411" w:rsidP="0026053A">
      <w:pPr>
        <w:spacing w:line="240" w:lineRule="auto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0.4pt;margin-top:-10.4pt;width:520.25pt;height:58.05pt;z-index:251658240;mso-position-horizontal-relative:margin;mso-position-vertical-relative:margin" fillcolor="red" stroked="f">
            <v:fill color2="#f93"/>
            <v:shadow on="t" color="silver" opacity="52429f"/>
            <v:textpath style="font-family:&quot;Arial&quot;;font-size:10pt;font-weight:bold;v-text-kern:t" trim="t" fitpath="t" string="ВНИМАНИЕ!&#10;ВЫСОКОПАТОГЕННЫЙ ГРИПП ПТИЦ!&#10;"/>
            <w10:wrap type="square" anchorx="margin" anchory="margin"/>
          </v:shape>
        </w:pict>
      </w:r>
    </w:p>
    <w:p w:rsidR="00220C86" w:rsidRPr="00220C86" w:rsidRDefault="00220C86" w:rsidP="00220C86"/>
    <w:p w:rsidR="00220C86" w:rsidRDefault="00965411" w:rsidP="00220C8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05pt;margin-top:2.8pt;width:634.4pt;height:44.45pt;z-index:251659264;mso-width-relative:margin;mso-height-relative:margin;v-text-anchor:middle" fillcolor="#c00" strokecolor="#f2f2f2 [3041]" strokeweight="0">
            <v:shadow on="t" type="perspective" color="#7f7f7f [1601]" opacity=".5" offset="1pt" offset2="-1pt"/>
            <v:textbox style="mso-next-textbox:#_x0000_s1027">
              <w:txbxContent>
                <w:p w:rsidR="00220C86" w:rsidRPr="00561424" w:rsidRDefault="00220C86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</w:pPr>
                  <w:r w:rsidRPr="00561424"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  <w:t>БОЛЕЗНЬ ОПАСНА ДЛЯ ВАШЕЙ ЖИЗНИ!</w:t>
                  </w:r>
                </w:p>
                <w:p w:rsidR="00220C86" w:rsidRPr="00561424" w:rsidRDefault="00220C86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</w:pPr>
                  <w:r w:rsidRPr="00561424"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  <w:t>НЕСЁТ УГРОЗУ БЛАГОПОЛУЧИЮ ЛЕНИНГРАДСКОЙ ОБЛАСТИ</w:t>
                  </w:r>
                </w:p>
              </w:txbxContent>
            </v:textbox>
          </v:shape>
        </w:pict>
      </w:r>
    </w:p>
    <w:p w:rsidR="00220C86" w:rsidRPr="00220C86" w:rsidRDefault="00220C86" w:rsidP="00220C86">
      <w:pPr>
        <w:tabs>
          <w:tab w:val="left" w:pos="2032"/>
        </w:tabs>
      </w:pPr>
      <w:r>
        <w:tab/>
      </w:r>
    </w:p>
    <w:p w:rsidR="002924D8" w:rsidRDefault="00965411" w:rsidP="00220C86">
      <w:pPr>
        <w:tabs>
          <w:tab w:val="left" w:pos="2032"/>
        </w:tabs>
      </w:pPr>
      <w:r>
        <w:rPr>
          <w:noProof/>
        </w:rPr>
        <w:pict>
          <v:shape id="_x0000_s1028" type="#_x0000_t202" style="position:absolute;margin-left:-29.5pt;margin-top:-.15pt;width:807.2pt;height:73.6pt;z-index:251661312;mso-width-relative:margin;mso-height-relative:margin;v-text-anchor:middle" fillcolor="#01349b" strokecolor="#f2f2f2 [3041]" strokeweight="0">
            <v:shadow on="t" type="perspective" color="#243f60 [1604]" opacity=".5" offset="1pt" offset2="-1pt"/>
            <v:textbox>
              <w:txbxContent>
                <w:p w:rsidR="0074427E" w:rsidRPr="00394DD5" w:rsidRDefault="00D060F4" w:rsidP="001A500D">
                  <w:pPr>
                    <w:pStyle w:val="aa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Источник инфекции</w:t>
                  </w:r>
                  <w:r w:rsidR="0074427E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больная домашняя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6B1C5A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и синантропная птицы, дикие водоплавающие птицы</w:t>
                  </w:r>
                  <w:r w:rsidR="001A500D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>.</w:t>
                  </w:r>
                </w:p>
                <w:p w:rsidR="0074427E" w:rsidRPr="00394DD5" w:rsidRDefault="0074427E" w:rsidP="00152CEB">
                  <w:pPr>
                    <w:pStyle w:val="aa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В</w:t>
                  </w:r>
                  <w:r w:rsidR="006B1C5A"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осприимчивы</w:t>
                  </w:r>
                  <w:r w:rsidR="006B1C5A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="006B1C5A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все виды птиц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ЧЕЛОВЕК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!</w:t>
                  </w:r>
                </w:p>
                <w:p w:rsidR="0074427E" w:rsidRPr="00394DD5" w:rsidRDefault="006B1C5A" w:rsidP="00394DD5">
                  <w:pPr>
                    <w:pStyle w:val="aa"/>
                    <w:jc w:val="both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Факторы риска</w:t>
                  </w:r>
                  <w:r w:rsidR="0074427E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несанкционированный ввоз птицы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и торговля птицеводческой 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продукцией без ветеринарно-сопроводительных документов</w:t>
                  </w:r>
                  <w:r w:rsidR="001A500D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74427E" w:rsidRPr="00BF096D" w:rsidRDefault="0074427E" w:rsidP="0074427E">
                  <w:pPr>
                    <w:spacing w:line="260" w:lineRule="exact"/>
                    <w:rPr>
                      <w:rFonts w:ascii="Arial Black" w:hAnsi="Arial Black"/>
                      <w:i/>
                      <w:color w:val="1F497D" w:themeColor="text2"/>
                    </w:rPr>
                  </w:pPr>
                </w:p>
                <w:p w:rsidR="0074427E" w:rsidRDefault="0074427E" w:rsidP="0074427E">
                  <w:r>
                    <w:rPr>
                      <w:rFonts w:ascii="Arial Black" w:hAnsi="Arial Black"/>
                      <w:color w:val="1F497D" w:themeColor="text2"/>
                    </w:rPr>
                    <w:t xml:space="preserve">     </w:t>
                  </w:r>
                </w:p>
              </w:txbxContent>
            </v:textbox>
          </v:shape>
        </w:pict>
      </w:r>
    </w:p>
    <w:p w:rsidR="002924D8" w:rsidRPr="002924D8" w:rsidRDefault="002924D8" w:rsidP="002924D8"/>
    <w:p w:rsidR="002924D8" w:rsidRPr="002924D8" w:rsidRDefault="00505C1A" w:rsidP="002924D8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7113905</wp:posOffset>
            </wp:positionH>
            <wp:positionV relativeFrom="margin">
              <wp:posOffset>2301875</wp:posOffset>
            </wp:positionV>
            <wp:extent cx="2409190" cy="1666240"/>
            <wp:effectExtent l="19050" t="0" r="0" b="0"/>
            <wp:wrapSquare wrapText="bothSides"/>
            <wp:docPr id="13" name="Рисунок 10" descr="C:\Users\Кей\Desktop\ptichiy_gri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ей\Desktop\ptichiy_gripp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5132705</wp:posOffset>
            </wp:positionH>
            <wp:positionV relativeFrom="margin">
              <wp:posOffset>2301875</wp:posOffset>
            </wp:positionV>
            <wp:extent cx="1891030" cy="1666240"/>
            <wp:effectExtent l="19050" t="0" r="0" b="0"/>
            <wp:wrapSquare wrapText="bothSides"/>
            <wp:docPr id="12" name="Рисунок 9" descr="C:\Users\Кей\Desktop\16be34b1357ff025e9a6822ea2cdb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ей\Desktop\16be34b1357ff025e9a6822ea2cdba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2613025</wp:posOffset>
            </wp:positionH>
            <wp:positionV relativeFrom="margin">
              <wp:posOffset>2301875</wp:posOffset>
            </wp:positionV>
            <wp:extent cx="2459990" cy="1666240"/>
            <wp:effectExtent l="19050" t="0" r="0" b="0"/>
            <wp:wrapSquare wrapText="bothSides"/>
            <wp:docPr id="9" name="Рисунок 8" descr="C:\Users\Кей\Desktop\gripp-pti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ей\Desktop\gripp-ptic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2301875</wp:posOffset>
            </wp:positionV>
            <wp:extent cx="2561590" cy="1666240"/>
            <wp:effectExtent l="19050" t="0" r="0" b="0"/>
            <wp:wrapSquare wrapText="bothSides"/>
            <wp:docPr id="8" name="Рисунок 11" descr="C:\Users\Кей\Desktop\image001_12_dc2182734e8c7ff204ef5a252c6ff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ей\Desktop\image001_12_dc2182734e8c7ff204ef5a252c6ff31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D8" w:rsidRDefault="00965411" w:rsidP="002924D8">
      <w:r>
        <w:rPr>
          <w:noProof/>
        </w:rPr>
        <w:pict>
          <v:shape id="_x0000_s1034" type="#_x0000_t202" style="position:absolute;margin-left:5.05pt;margin-top:143.05pt;width:741.6pt;height:31.05pt;z-index:251677696;mso-width-relative:margin;mso-height-relative:margin;v-text-anchor:middle" fillcolor="#c00" strokecolor="#f2f2f2 [3041]" strokeweight="0">
            <v:shadow on="t" type="perspective" color="#622423 [1605]" opacity=".5" offset="1pt" offset2="-1pt"/>
            <v:textbox>
              <w:txbxContent>
                <w:p w:rsidR="00AA64E5" w:rsidRPr="00E00E46" w:rsidRDefault="00AA64E5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E00E46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Специфическое лечение не разработано!</w:t>
                  </w:r>
                </w:p>
              </w:txbxContent>
            </v:textbox>
          </v:shape>
        </w:pict>
      </w:r>
    </w:p>
    <w:p w:rsidR="009F1DCC" w:rsidRDefault="00965411" w:rsidP="002924D8">
      <w:r>
        <w:rPr>
          <w:noProof/>
        </w:rPr>
        <w:pict>
          <v:shape id="_x0000_s1032" type="#_x0000_t202" style="position:absolute;margin-left:-34.6pt;margin-top:20.55pt;width:816.8pt;height:63.2pt;z-index:251675648;mso-width-relative:margin;mso-height-relative:margin;v-text-anchor:middle" fillcolor="white [3212]" strokecolor="black [3213]" strokeweight="1pt">
            <v:shadow on="t" type="perspective" color="#243f60 [1604]" opacity=".5" offset="1pt" offset2="-1pt"/>
            <v:textbox>
              <w:txbxContent>
                <w:p w:rsidR="00154D41" w:rsidRPr="001359B7" w:rsidRDefault="000C1F7C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С</w:t>
                  </w:r>
                  <w:r w:rsidR="000D2A23"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имптом</w:t>
                  </w: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ы гриппа</w:t>
                  </w:r>
                  <w:r w:rsidR="00BE5C0A"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 xml:space="preserve"> у птиц</w:t>
                  </w: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</w:rPr>
                    <w:t>:</w:t>
                  </w:r>
                </w:p>
                <w:p w:rsidR="000D2A23" w:rsidRPr="001359B7" w:rsidRDefault="00BE5C0A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снижение или полное прекращение яйценоскости, </w:t>
                  </w:r>
                  <w:r w:rsidR="008A3F65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параличи, отеки головы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и шеи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proofErr w:type="spellStart"/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синюшность</w:t>
                  </w:r>
                  <w:proofErr w:type="spellEnd"/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гребня и серёжек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хриплое дыхание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8A3F65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слезотечение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массовая гибель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9F1DCC" w:rsidRPr="009F1DCC" w:rsidRDefault="009F1DCC" w:rsidP="009F1DCC"/>
    <w:p w:rsidR="009F1DCC" w:rsidRDefault="009F1DCC" w:rsidP="009F1DCC"/>
    <w:p w:rsidR="000D2A23" w:rsidRPr="009F1DCC" w:rsidRDefault="00965411" w:rsidP="009F1DCC">
      <w:r>
        <w:rPr>
          <w:noProof/>
        </w:rPr>
        <w:pict>
          <v:shape id="_x0000_s1029" type="#_x0000_t202" style="position:absolute;margin-left:-34.6pt;margin-top:10.95pt;width:816.8pt;height:70.25pt;z-index:251671552;mso-width-relative:margin;mso-height-relative:margin;v-text-anchor:middle" fillcolor="#01349b" strokecolor="white [3212]" strokeweight="0">
            <v:textbox style="mso-next-textbox:#_x0000_s1029">
              <w:txbxContent>
                <w:p w:rsidR="009F1DCC" w:rsidRPr="00152CEB" w:rsidRDefault="00441C39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</w:pPr>
                  <w:r w:rsidRPr="00152CEB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При обнаружении клинических признаков у домашних и диких птиц,</w:t>
                  </w:r>
                  <w:r w:rsidR="00BE5C0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и</w:t>
                  </w:r>
                  <w:r w:rsidRPr="00152CEB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при </w:t>
                  </w:r>
                  <w:r w:rsidR="00BE5C0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их массовом падеже </w:t>
                  </w:r>
                </w:p>
                <w:p w:rsidR="00357AB8" w:rsidRDefault="00357AB8" w:rsidP="00505C1A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СООБЩАЙТЕ НА РАЙОННУЮ СТАНЦИЮ ПО Б</w:t>
                  </w:r>
                  <w:r w:rsidR="00EA69B2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О</w:t>
                  </w:r>
                  <w:r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РЬБЕ С БОЛЕЗНЯМИ ЖИВОТНЫХ или </w:t>
                  </w:r>
                  <w:r w:rsidR="00560CF4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по телефону</w:t>
                  </w:r>
                  <w:r w:rsidR="00441C39" w:rsidRPr="00152CEB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:</w:t>
                  </w:r>
                  <w:r w:rsidR="00505C1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</w:p>
                <w:p w:rsidR="009F1DCC" w:rsidRPr="003251CA" w:rsidRDefault="00560CF4" w:rsidP="00505C1A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8 996 784 89 12</w:t>
                  </w:r>
                </w:p>
                <w:p w:rsidR="009F1DCC" w:rsidRDefault="009F1DCC" w:rsidP="002766CC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9F1DCC" w:rsidRDefault="009F1DCC" w:rsidP="006B1C5A">
      <w:pPr>
        <w:jc w:val="both"/>
      </w:pPr>
    </w:p>
    <w:p w:rsidR="00FC42D6" w:rsidRPr="0014146B" w:rsidRDefault="00965411" w:rsidP="0014146B">
      <w:pPr>
        <w:spacing w:line="240" w:lineRule="exact"/>
        <w:jc w:val="center"/>
        <w:rPr>
          <w:rFonts w:ascii="Arial Black" w:hAnsi="Arial Black"/>
          <w:b/>
          <w:sz w:val="26"/>
          <w:szCs w:val="26"/>
        </w:rPr>
      </w:pPr>
      <w:bookmarkStart w:id="0" w:name="_GoBack"/>
      <w:bookmarkEnd w:id="0"/>
      <w:r>
        <w:rPr>
          <w:rFonts w:ascii="Arial Black" w:hAnsi="Arial Black"/>
          <w:b/>
          <w:noProof/>
          <w:sz w:val="26"/>
          <w:szCs w:val="26"/>
        </w:rPr>
        <w:pict>
          <v:shape id="_x0000_s1030" type="#_x0000_t202" style="position:absolute;left:0;text-align:left;margin-left:79pt;margin-top:35.2pt;width:587.2pt;height:44pt;z-index:251673600;mso-width-relative:margin;mso-height-relative:margin;v-text-anchor:middle" fillcolor="#c00000" strokecolor="white [3212]">
            <v:textbox>
              <w:txbxContent>
                <w:p w:rsidR="00006EB6" w:rsidRPr="00394DD5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394DD5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Благодарим за понимание и сотрудничество!</w:t>
                  </w:r>
                </w:p>
                <w:p w:rsidR="00006EB6" w:rsidRPr="00394DD5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94DD5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ГОСУДАРСТВЕННАЯ ВЕТЕРИНАРНАЯ СЛУЖБА ЛЕНИНГРАДСКОЙ ОБЛАСТИ</w:t>
                  </w:r>
                </w:p>
                <w:p w:rsidR="00006EB6" w:rsidRDefault="00006EB6"/>
              </w:txbxContent>
            </v:textbox>
          </v:shape>
        </w:pict>
      </w:r>
    </w:p>
    <w:sectPr w:rsidR="00FC42D6" w:rsidRPr="0014146B" w:rsidSect="006A638E">
      <w:pgSz w:w="16840" w:h="11907" w:orient="landscape" w:code="9"/>
      <w:pgMar w:top="567" w:right="567" w:bottom="567" w:left="567" w:header="709" w:footer="709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11" w:rsidRDefault="00965411" w:rsidP="00B35F4A">
      <w:pPr>
        <w:spacing w:after="0" w:line="240" w:lineRule="auto"/>
      </w:pPr>
      <w:r>
        <w:separator/>
      </w:r>
    </w:p>
  </w:endnote>
  <w:endnote w:type="continuationSeparator" w:id="0">
    <w:p w:rsidR="00965411" w:rsidRDefault="00965411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11" w:rsidRDefault="00965411" w:rsidP="00B35F4A">
      <w:pPr>
        <w:spacing w:after="0" w:line="240" w:lineRule="auto"/>
      </w:pPr>
      <w:r>
        <w:separator/>
      </w:r>
    </w:p>
  </w:footnote>
  <w:footnote w:type="continuationSeparator" w:id="0">
    <w:p w:rsidR="00965411" w:rsidRDefault="00965411" w:rsidP="00B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86"/>
    <w:rsid w:val="00006EB6"/>
    <w:rsid w:val="00041532"/>
    <w:rsid w:val="00052975"/>
    <w:rsid w:val="000B667E"/>
    <w:rsid w:val="000C1F7C"/>
    <w:rsid w:val="000D2A23"/>
    <w:rsid w:val="00117E3B"/>
    <w:rsid w:val="001359B7"/>
    <w:rsid w:val="0014146B"/>
    <w:rsid w:val="00152CEB"/>
    <w:rsid w:val="00154D41"/>
    <w:rsid w:val="001A500D"/>
    <w:rsid w:val="001D29D9"/>
    <w:rsid w:val="001D3303"/>
    <w:rsid w:val="001D7BDF"/>
    <w:rsid w:val="00220C86"/>
    <w:rsid w:val="0026053A"/>
    <w:rsid w:val="002766CC"/>
    <w:rsid w:val="002924D8"/>
    <w:rsid w:val="003233AF"/>
    <w:rsid w:val="00323BC9"/>
    <w:rsid w:val="003251CA"/>
    <w:rsid w:val="00357AB8"/>
    <w:rsid w:val="00394DD5"/>
    <w:rsid w:val="00441C39"/>
    <w:rsid w:val="004E5830"/>
    <w:rsid w:val="00505C1A"/>
    <w:rsid w:val="00560CF4"/>
    <w:rsid w:val="00561424"/>
    <w:rsid w:val="005659BC"/>
    <w:rsid w:val="005709CC"/>
    <w:rsid w:val="005B7513"/>
    <w:rsid w:val="00663748"/>
    <w:rsid w:val="006A638E"/>
    <w:rsid w:val="006B1C5A"/>
    <w:rsid w:val="007138F6"/>
    <w:rsid w:val="0074427E"/>
    <w:rsid w:val="00772BF6"/>
    <w:rsid w:val="00782368"/>
    <w:rsid w:val="00807ADA"/>
    <w:rsid w:val="008A3F65"/>
    <w:rsid w:val="00965411"/>
    <w:rsid w:val="0097507E"/>
    <w:rsid w:val="009A7565"/>
    <w:rsid w:val="009B7D18"/>
    <w:rsid w:val="009F1DCC"/>
    <w:rsid w:val="00A02FC5"/>
    <w:rsid w:val="00AA64E5"/>
    <w:rsid w:val="00AF2FC0"/>
    <w:rsid w:val="00B037F1"/>
    <w:rsid w:val="00B35F4A"/>
    <w:rsid w:val="00B801A2"/>
    <w:rsid w:val="00BA2644"/>
    <w:rsid w:val="00BE5C0A"/>
    <w:rsid w:val="00C204A9"/>
    <w:rsid w:val="00C36E4F"/>
    <w:rsid w:val="00CB3FD7"/>
    <w:rsid w:val="00CC6614"/>
    <w:rsid w:val="00CE154A"/>
    <w:rsid w:val="00CF5096"/>
    <w:rsid w:val="00D060F4"/>
    <w:rsid w:val="00D31C61"/>
    <w:rsid w:val="00D4549F"/>
    <w:rsid w:val="00E00E46"/>
    <w:rsid w:val="00E32F5B"/>
    <w:rsid w:val="00E55B56"/>
    <w:rsid w:val="00EA69B2"/>
    <w:rsid w:val="00EB42D8"/>
    <w:rsid w:val="00ED129D"/>
    <w:rsid w:val="00EF2AB6"/>
    <w:rsid w:val="00EF6A70"/>
    <w:rsid w:val="00FC196D"/>
    <w:rsid w:val="00FC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</dc:creator>
  <cp:lastModifiedBy>User</cp:lastModifiedBy>
  <cp:revision>55</cp:revision>
  <cp:lastPrinted>2018-11-20T12:09:00Z</cp:lastPrinted>
  <dcterms:created xsi:type="dcterms:W3CDTF">2018-11-20T11:04:00Z</dcterms:created>
  <dcterms:modified xsi:type="dcterms:W3CDTF">2021-02-05T17:06:00Z</dcterms:modified>
</cp:coreProperties>
</file>