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C2" w:rsidRDefault="003E2DC2" w:rsidP="003E2DC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Кировская городская прокуратура разъясняет, что </w:t>
      </w:r>
      <w:r w:rsidRPr="00BA1507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A1507">
        <w:rPr>
          <w:rFonts w:ascii="Times New Roman" w:hAnsi="Times New Roman" w:cs="Times New Roman"/>
          <w:sz w:val="28"/>
          <w:szCs w:val="28"/>
        </w:rPr>
        <w:t xml:space="preserve"> Правительс</w:t>
      </w:r>
      <w:r>
        <w:rPr>
          <w:rFonts w:ascii="Times New Roman" w:hAnsi="Times New Roman" w:cs="Times New Roman"/>
          <w:sz w:val="28"/>
          <w:szCs w:val="28"/>
        </w:rPr>
        <w:t>тва РФ от 30.11.2020 №</w:t>
      </w:r>
      <w:r w:rsidRPr="00BA1507">
        <w:rPr>
          <w:rFonts w:ascii="Times New Roman" w:hAnsi="Times New Roman" w:cs="Times New Roman"/>
          <w:sz w:val="28"/>
          <w:szCs w:val="28"/>
        </w:rPr>
        <w:t>1969</w:t>
      </w:r>
      <w:r>
        <w:rPr>
          <w:rFonts w:ascii="Times New Roman" w:hAnsi="Times New Roman" w:cs="Times New Roman"/>
          <w:sz w:val="28"/>
          <w:szCs w:val="28"/>
        </w:rPr>
        <w:t xml:space="preserve"> в 2021 вносятся изменения в действующее законодательство о проверках. </w:t>
      </w:r>
    </w:p>
    <w:p w:rsidR="003E2DC2" w:rsidRPr="00BA1507" w:rsidRDefault="003E2DC2" w:rsidP="003E2DC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Pr="00BA15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A1507">
        <w:rPr>
          <w:rFonts w:ascii="Times New Roman" w:hAnsi="Times New Roman" w:cs="Times New Roman"/>
          <w:bCs/>
          <w:sz w:val="28"/>
          <w:szCs w:val="28"/>
        </w:rPr>
        <w:t xml:space="preserve"> 1 января 2021 года приостановлены плановые проверки малого бизнеса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dst100016"/>
      <w:bookmarkStart w:id="1" w:name="dst100017"/>
      <w:bookmarkEnd w:id="0"/>
      <w:bookmarkEnd w:id="1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1507">
        <w:rPr>
          <w:rFonts w:ascii="Times New Roman" w:hAnsi="Times New Roman" w:cs="Times New Roman"/>
          <w:sz w:val="28"/>
          <w:szCs w:val="28"/>
        </w:rPr>
        <w:t>Правительство запретило включать субъекты малого предпринимательства в ежегодные планы проверок на 2021 год.</w:t>
      </w:r>
    </w:p>
    <w:p w:rsidR="003E2DC2" w:rsidRPr="00BA1507" w:rsidRDefault="003E2DC2" w:rsidP="003E2DC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100018"/>
      <w:bookmarkEnd w:id="2"/>
      <w:r w:rsidRPr="00BA1507">
        <w:rPr>
          <w:rFonts w:ascii="Times New Roman" w:hAnsi="Times New Roman" w:cs="Times New Roman"/>
          <w:sz w:val="28"/>
          <w:szCs w:val="28"/>
        </w:rPr>
        <w:t>Предусмотрен ряд исключений. Например, от проверок не освобождается малый бизнес, отвечающий двум условиям:</w:t>
      </w:r>
    </w:p>
    <w:p w:rsidR="003E2DC2" w:rsidRPr="00BA1507" w:rsidRDefault="003E2DC2" w:rsidP="003E2DC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100019"/>
      <w:bookmarkEnd w:id="3"/>
      <w:r w:rsidRPr="00BA1507">
        <w:rPr>
          <w:rFonts w:ascii="Times New Roman" w:hAnsi="Times New Roman" w:cs="Times New Roman"/>
          <w:sz w:val="28"/>
          <w:szCs w:val="28"/>
        </w:rPr>
        <w:t>- организация или ИП были привлечены к административной ответственности в виде приостановления деятельности;</w:t>
      </w:r>
    </w:p>
    <w:p w:rsidR="003E2DC2" w:rsidRPr="00BA1507" w:rsidRDefault="003E2DC2" w:rsidP="003E2DC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100020"/>
      <w:bookmarkEnd w:id="4"/>
      <w:r w:rsidRPr="00BA1507">
        <w:rPr>
          <w:rFonts w:ascii="Times New Roman" w:hAnsi="Times New Roman" w:cs="Times New Roman"/>
          <w:sz w:val="28"/>
          <w:szCs w:val="28"/>
        </w:rPr>
        <w:t>- с момента окончания проверки, по итогам которой было применено наказание, прошло менее 3 лет.</w:t>
      </w:r>
    </w:p>
    <w:p w:rsidR="003E2DC2" w:rsidRPr="00BA1507" w:rsidRDefault="003E2DC2" w:rsidP="003E2DC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100021"/>
      <w:bookmarkEnd w:id="5"/>
      <w:r w:rsidRPr="00BA1507">
        <w:rPr>
          <w:rFonts w:ascii="Times New Roman" w:hAnsi="Times New Roman" w:cs="Times New Roman"/>
          <w:sz w:val="28"/>
          <w:szCs w:val="28"/>
        </w:rPr>
        <w:t>Полный перечень исключений содержится в п. 8 правительственного постановления.</w:t>
      </w:r>
    </w:p>
    <w:p w:rsidR="003E2DC2" w:rsidRPr="00BA1507" w:rsidRDefault="003E2DC2" w:rsidP="003E2DC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BA1507">
        <w:rPr>
          <w:rFonts w:ascii="Times New Roman" w:hAnsi="Times New Roman" w:cs="Times New Roman"/>
          <w:sz w:val="28"/>
          <w:szCs w:val="28"/>
        </w:rPr>
        <w:t xml:space="preserve">Правительство установило, что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BA1507">
        <w:rPr>
          <w:rFonts w:ascii="Times New Roman" w:hAnsi="Times New Roman" w:cs="Times New Roman"/>
          <w:bCs/>
          <w:sz w:val="28"/>
          <w:szCs w:val="28"/>
        </w:rPr>
        <w:t xml:space="preserve">1 января по 31 декабря 2021 года проверки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юридических лиц и ИП можно проводить </w:t>
      </w:r>
      <w:r w:rsidRPr="00BA1507">
        <w:rPr>
          <w:rFonts w:ascii="Times New Roman" w:hAnsi="Times New Roman" w:cs="Times New Roman"/>
          <w:sz w:val="28"/>
          <w:szCs w:val="28"/>
        </w:rPr>
        <w:t>с использованием средств дистанционного взаимодействия, включая аудио- и видеосвязь.</w:t>
      </w:r>
    </w:p>
    <w:p w:rsidR="003E2DC2" w:rsidRPr="00BA1507" w:rsidRDefault="003E2DC2" w:rsidP="003E2DC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dst100008"/>
      <w:bookmarkEnd w:id="6"/>
      <w:r>
        <w:rPr>
          <w:rFonts w:ascii="Times New Roman" w:hAnsi="Times New Roman" w:cs="Times New Roman"/>
          <w:sz w:val="28"/>
          <w:szCs w:val="28"/>
        </w:rPr>
        <w:t>С 1 июля 2021 года с</w:t>
      </w:r>
      <w:r w:rsidRPr="00BA1507">
        <w:rPr>
          <w:rFonts w:ascii="Times New Roman" w:hAnsi="Times New Roman" w:cs="Times New Roman"/>
          <w:sz w:val="28"/>
          <w:szCs w:val="28"/>
        </w:rPr>
        <w:t>рок проведения как документарной, так и выездной проверки не будет превышать 10 рабочих дней (с учетом ряда особенностей). Новые правила действуют и в отношении проверок, которые запланированы в 2020 году, но начнутся после 30 июня 2021 года.</w:t>
      </w:r>
    </w:p>
    <w:p w:rsidR="003E2DC2" w:rsidRPr="00BA1507" w:rsidRDefault="003E2DC2" w:rsidP="003E2DC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dst100009"/>
      <w:bookmarkEnd w:id="7"/>
      <w:r w:rsidRPr="00BA1507">
        <w:rPr>
          <w:rFonts w:ascii="Times New Roman" w:hAnsi="Times New Roman" w:cs="Times New Roman"/>
          <w:sz w:val="28"/>
          <w:szCs w:val="28"/>
        </w:rPr>
        <w:t xml:space="preserve">Плановые выездные проверки, которые должны начаться 31 июля или позднее, контрольный орган может заменить новой формой контроля - инспекционный визит. Решение о замене принимается не </w:t>
      </w:r>
      <w:proofErr w:type="gramStart"/>
      <w:r w:rsidRPr="00BA150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A1507">
        <w:rPr>
          <w:rFonts w:ascii="Times New Roman" w:hAnsi="Times New Roman" w:cs="Times New Roman"/>
          <w:sz w:val="28"/>
          <w:szCs w:val="28"/>
        </w:rPr>
        <w:t xml:space="preserve"> чем за 20 рабочих дней до начала проверки. В течение 10 рабочих дней о решении должно быть уведомлено проверяемое лицо.</w:t>
      </w:r>
    </w:p>
    <w:p w:rsidR="002442B5" w:rsidRDefault="002442B5"/>
    <w:sectPr w:rsidR="00244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2DC2"/>
    <w:rsid w:val="002442B5"/>
    <w:rsid w:val="003E2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2020-12-17T07:52:00Z</dcterms:created>
  <dcterms:modified xsi:type="dcterms:W3CDTF">2020-12-17T07:52:00Z</dcterms:modified>
</cp:coreProperties>
</file>