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B4" w:rsidRPr="003C6DB4" w:rsidRDefault="003C6DB4" w:rsidP="003C6DB4">
      <w:pPr>
        <w:shd w:val="clear" w:color="auto" w:fill="FFFFFF"/>
        <w:spacing w:before="300" w:after="120" w:line="240" w:lineRule="auto"/>
        <w:outlineLvl w:val="0"/>
        <w:rPr>
          <w:rFonts w:ascii="Arial" w:eastAsia="Times New Roman" w:hAnsi="Arial" w:cs="Arial"/>
          <w:color w:val="000000"/>
          <w:spacing w:val="30"/>
          <w:kern w:val="36"/>
          <w:sz w:val="50"/>
          <w:szCs w:val="50"/>
        </w:rPr>
      </w:pPr>
      <w:r w:rsidRPr="003C6DB4">
        <w:rPr>
          <w:rFonts w:ascii="Arial" w:eastAsia="Times New Roman" w:hAnsi="Arial" w:cs="Arial"/>
          <w:color w:val="000000"/>
          <w:spacing w:val="30"/>
          <w:kern w:val="36"/>
          <w:sz w:val="50"/>
          <w:szCs w:val="50"/>
        </w:rPr>
        <w:t>Употребление поддельного алкоголя является угрозой жизни и здоровью!</w:t>
      </w:r>
    </w:p>
    <w:p w:rsidR="003C6DB4" w:rsidRPr="003C6DB4" w:rsidRDefault="003C6DB4" w:rsidP="003C6DB4">
      <w:pPr>
        <w:shd w:val="clear" w:color="auto" w:fill="FFFFFF"/>
        <w:spacing w:line="240" w:lineRule="auto"/>
        <w:rPr>
          <w:rFonts w:ascii="Arial" w:eastAsia="Times New Roman" w:hAnsi="Arial" w:cs="Arial"/>
          <w:color w:val="3B3B3B"/>
        </w:rPr>
      </w:pPr>
      <w:r>
        <w:rPr>
          <w:rFonts w:ascii="Arial" w:eastAsia="Times New Roman" w:hAnsi="Arial" w:cs="Arial"/>
          <w:noProof/>
          <w:color w:val="3B3B3B"/>
        </w:rPr>
        <w:drawing>
          <wp:inline distT="0" distB="0" distL="0" distR="0">
            <wp:extent cx="4572000" cy="3571875"/>
            <wp:effectExtent l="19050" t="0" r="0" b="0"/>
            <wp:docPr id="1" name="Рисунок 1" descr="http://www.izobadmin.ru/sites/default/files/styles/large/public/field/image/2_14.jpg?itok=t4_R9L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zobadmin.ru/sites/default/files/styles/large/public/field/image/2_14.jpg?itok=t4_R9LX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DB4" w:rsidRPr="003C6DB4" w:rsidRDefault="003C6DB4" w:rsidP="003C6DB4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3B3B3B"/>
        </w:rPr>
      </w:pPr>
      <w:r w:rsidRPr="003C6DB4">
        <w:rPr>
          <w:rFonts w:ascii="Arial" w:eastAsia="Times New Roman" w:hAnsi="Arial" w:cs="Arial"/>
          <w:color w:val="3B3B3B"/>
        </w:rPr>
        <w:t>В последнее время резко увеличиваются объемы продаж алкогольной продукции. Этим пользуются недобросовестные граждане и активно вбрасывают на рынок поддельную алкогольную продукцию.</w:t>
      </w:r>
    </w:p>
    <w:p w:rsidR="003C6DB4" w:rsidRPr="003C6DB4" w:rsidRDefault="003C6DB4" w:rsidP="003C6DB4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3B3B3B"/>
        </w:rPr>
      </w:pPr>
      <w:r w:rsidRPr="003C6DB4">
        <w:rPr>
          <w:rFonts w:ascii="Arial" w:eastAsia="Times New Roman" w:hAnsi="Arial" w:cs="Arial"/>
          <w:color w:val="3B3B3B"/>
        </w:rPr>
        <w:t>Чтобы обезопасить себя необходимо проявлять бдительность и внимательность при покупке алкоголя.</w:t>
      </w:r>
    </w:p>
    <w:p w:rsidR="003C6DB4" w:rsidRPr="003C6DB4" w:rsidRDefault="003C6DB4" w:rsidP="003C6D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</w:rPr>
      </w:pPr>
      <w:r w:rsidRPr="003C6DB4">
        <w:rPr>
          <w:rFonts w:ascii="Arial" w:eastAsia="Times New Roman" w:hAnsi="Arial" w:cs="Arial"/>
          <w:b/>
          <w:bCs/>
          <w:color w:val="3B3B3B"/>
        </w:rPr>
        <w:t>Главная защита от отравления - покупка напитков в проверенных местах!</w:t>
      </w:r>
      <w:r w:rsidRPr="003C6DB4">
        <w:rPr>
          <w:rFonts w:ascii="Arial" w:eastAsia="Times New Roman" w:hAnsi="Arial" w:cs="Arial"/>
          <w:color w:val="3B3B3B"/>
        </w:rPr>
        <w:t> Лучше отдавать предпочтение продукции, имеющей все необходимые документы</w:t>
      </w:r>
      <w:r w:rsidRPr="003C6DB4">
        <w:rPr>
          <w:rFonts w:ascii="Arial" w:eastAsia="Times New Roman" w:hAnsi="Arial" w:cs="Arial"/>
          <w:b/>
          <w:bCs/>
          <w:color w:val="3B3B3B"/>
        </w:rPr>
        <w:t>. </w:t>
      </w:r>
      <w:r w:rsidRPr="003C6DB4">
        <w:rPr>
          <w:rFonts w:ascii="Arial" w:eastAsia="Times New Roman" w:hAnsi="Arial" w:cs="Arial"/>
          <w:color w:val="3B3B3B"/>
        </w:rPr>
        <w:t>Покупать алкоголь можно только в стационарных торговых точках, то есть магазинах, имеющих лицензию на розничную продажу алкогольной продукции. Копия лицензии должна располагаться на видном месте в «Уголке потребителя». При продаже напитка вместе с бутылкой вам обязательно должны выдать чек. Любая торговля спиртным с рук или через интернет-магазин является незаконной и опасной для Вашего здоровья.</w:t>
      </w:r>
    </w:p>
    <w:p w:rsidR="003C6DB4" w:rsidRPr="003C6DB4" w:rsidRDefault="003C6DB4" w:rsidP="003C6D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</w:rPr>
      </w:pPr>
      <w:r w:rsidRPr="003C6DB4">
        <w:rPr>
          <w:rFonts w:ascii="Arial" w:eastAsia="Times New Roman" w:hAnsi="Arial" w:cs="Arial"/>
          <w:b/>
          <w:bCs/>
          <w:color w:val="3B3B3B"/>
        </w:rPr>
        <w:t>Чем опасен поддельный алкоголь?</w:t>
      </w:r>
      <w:r w:rsidRPr="003C6DB4">
        <w:rPr>
          <w:rFonts w:ascii="Arial" w:eastAsia="Times New Roman" w:hAnsi="Arial" w:cs="Arial"/>
          <w:color w:val="3B3B3B"/>
        </w:rPr>
        <w:t xml:space="preserve"> Вам могут продать в фирменной бутылке метанол — метиловый, или древесный спирт. Еще его называют техническим, это страшный яд, и именно от него люди умирают или становятся инвалидами. Как и в случае с обычным (этиловым) спиртом, попав в кровоток, метиловый спирт проходит через печень, где, как и </w:t>
      </w:r>
      <w:proofErr w:type="gramStart"/>
      <w:r w:rsidRPr="003C6DB4">
        <w:rPr>
          <w:rFonts w:ascii="Arial" w:eastAsia="Times New Roman" w:hAnsi="Arial" w:cs="Arial"/>
          <w:color w:val="3B3B3B"/>
        </w:rPr>
        <w:t>его</w:t>
      </w:r>
      <w:proofErr w:type="gramEnd"/>
      <w:r w:rsidRPr="003C6DB4">
        <w:rPr>
          <w:rFonts w:ascii="Arial" w:eastAsia="Times New Roman" w:hAnsi="Arial" w:cs="Arial"/>
          <w:color w:val="3B3B3B"/>
        </w:rPr>
        <w:t xml:space="preserve"> более безопасный для жизни собрат, подвергается окислению ферментом под названием </w:t>
      </w:r>
      <w:proofErr w:type="spellStart"/>
      <w:r w:rsidRPr="003C6DB4">
        <w:rPr>
          <w:rFonts w:ascii="Arial" w:eastAsia="Times New Roman" w:hAnsi="Arial" w:cs="Arial"/>
          <w:color w:val="3B3B3B"/>
        </w:rPr>
        <w:t>алкогольдегидрогеназа</w:t>
      </w:r>
      <w:proofErr w:type="spellEnd"/>
      <w:r w:rsidRPr="003C6DB4">
        <w:rPr>
          <w:rFonts w:ascii="Arial" w:eastAsia="Times New Roman" w:hAnsi="Arial" w:cs="Arial"/>
          <w:color w:val="3B3B3B"/>
        </w:rPr>
        <w:t xml:space="preserve"> (АДГ). Если бы не эта химическая реакция, никакой опасности технический спирт бы не нес: сам по себе он не обладает высокой токсичностью. Поэтому первое, что чувствует человек, выпивший такой алкоголь - обычные симптомы опьянения. Однако под воздействием АДГ метанол превращается в формальдегид и муравьиную кислоту. Эти продукты крайне вредны для здоровья: они повреждают центральную нервную систему, в частности — сетчатку глаза и зрительный </w:t>
      </w:r>
      <w:r w:rsidRPr="003C6DB4">
        <w:rPr>
          <w:rFonts w:ascii="Arial" w:eastAsia="Times New Roman" w:hAnsi="Arial" w:cs="Arial"/>
          <w:color w:val="3B3B3B"/>
        </w:rPr>
        <w:lastRenderedPageBreak/>
        <w:t xml:space="preserve">нерв, приводя к слепоте и тяжелому отравлению с отказом почек и других внутренних органов. Как отличить обычный спирт от </w:t>
      </w:r>
      <w:proofErr w:type="gramStart"/>
      <w:r w:rsidRPr="003C6DB4">
        <w:rPr>
          <w:rFonts w:ascii="Arial" w:eastAsia="Times New Roman" w:hAnsi="Arial" w:cs="Arial"/>
          <w:color w:val="3B3B3B"/>
        </w:rPr>
        <w:t>технического</w:t>
      </w:r>
      <w:proofErr w:type="gramEnd"/>
      <w:r w:rsidRPr="003C6DB4">
        <w:rPr>
          <w:rFonts w:ascii="Arial" w:eastAsia="Times New Roman" w:hAnsi="Arial" w:cs="Arial"/>
          <w:color w:val="3B3B3B"/>
        </w:rPr>
        <w:t xml:space="preserve">? В некоторых случаях определить «паленый» алкоголь можно только после того, как бутылка открыта.  Как отличить алкогольный суррогат? Метиловый спирт по внешнему виду и запаху, к сожалению, никак не отличается </w:t>
      </w:r>
      <w:proofErr w:type="gramStart"/>
      <w:r w:rsidRPr="003C6DB4">
        <w:rPr>
          <w:rFonts w:ascii="Arial" w:eastAsia="Times New Roman" w:hAnsi="Arial" w:cs="Arial"/>
          <w:color w:val="3B3B3B"/>
        </w:rPr>
        <w:t>от</w:t>
      </w:r>
      <w:proofErr w:type="gramEnd"/>
      <w:r w:rsidRPr="003C6DB4">
        <w:rPr>
          <w:rFonts w:ascii="Arial" w:eastAsia="Times New Roman" w:hAnsi="Arial" w:cs="Arial"/>
          <w:color w:val="3B3B3B"/>
        </w:rPr>
        <w:t xml:space="preserve"> обычного этилового.</w:t>
      </w:r>
    </w:p>
    <w:p w:rsidR="003C6DB4" w:rsidRPr="003C6DB4" w:rsidRDefault="003C6DB4" w:rsidP="003C6D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</w:rPr>
      </w:pPr>
      <w:r w:rsidRPr="003C6DB4">
        <w:rPr>
          <w:rFonts w:ascii="Arial" w:eastAsia="Times New Roman" w:hAnsi="Arial" w:cs="Arial"/>
          <w:b/>
          <w:bCs/>
          <w:color w:val="3B3B3B"/>
        </w:rPr>
        <w:t>Если  по каким-то причинам у вас возникло подозрение, что алкоголь поддельный</w:t>
      </w:r>
      <w:r w:rsidRPr="003C6DB4">
        <w:rPr>
          <w:rFonts w:ascii="Arial" w:eastAsia="Times New Roman" w:hAnsi="Arial" w:cs="Arial"/>
          <w:color w:val="3B3B3B"/>
        </w:rPr>
        <w:t> - попробуйте проверить его в домашних условиях: - если поджечь крепкий напиток на основе этилового спирта, то он должен гореть синим пламенем, в то время как горящий метанол имеет зеленый цвет; - если напиток прозрачный — бросьте в бутылку маленький кусочек сырого картофеля: в техническом спирте он приобретет розовый оттенок, а в водке останется белым; - если накалить на огне медную проволоку и опустить ее в жидкость, то метанол выдаст себя неприятным резким запахом формальдегида, этанол при тесте не пахнет вовсе. Разумеется, самым разумным будет </w:t>
      </w:r>
      <w:r w:rsidRPr="003C6DB4">
        <w:rPr>
          <w:rFonts w:ascii="Arial" w:eastAsia="Times New Roman" w:hAnsi="Arial" w:cs="Arial"/>
          <w:b/>
          <w:bCs/>
          <w:color w:val="3B3B3B"/>
        </w:rPr>
        <w:t>отказаться</w:t>
      </w:r>
      <w:r w:rsidRPr="003C6DB4">
        <w:rPr>
          <w:rFonts w:ascii="Arial" w:eastAsia="Times New Roman" w:hAnsi="Arial" w:cs="Arial"/>
          <w:color w:val="3B3B3B"/>
        </w:rPr>
        <w:t> от дегустации в любом сомнительном случае, даже если ваши химические эксперименты не выявили ничего подозрительного.</w:t>
      </w:r>
    </w:p>
    <w:p w:rsidR="003C6DB4" w:rsidRPr="003C6DB4" w:rsidRDefault="003C6DB4" w:rsidP="003C6D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</w:rPr>
      </w:pPr>
      <w:r w:rsidRPr="003C6DB4">
        <w:rPr>
          <w:rFonts w:ascii="Arial" w:eastAsia="Times New Roman" w:hAnsi="Arial" w:cs="Arial"/>
          <w:b/>
          <w:bCs/>
          <w:color w:val="3B3B3B"/>
        </w:rPr>
        <w:t>Как отличить поддельный алкоголь по бутылке, или этикетке? </w:t>
      </w:r>
      <w:r w:rsidRPr="003C6DB4">
        <w:rPr>
          <w:rFonts w:ascii="Arial" w:eastAsia="Times New Roman" w:hAnsi="Arial" w:cs="Arial"/>
          <w:color w:val="3B3B3B"/>
        </w:rPr>
        <w:t xml:space="preserve">Как правило, легальные производители разливают алкогольную продукцию в потребительскую тару, имеющую особенные отличительные признаки (оригинальные рифления, тиснения и т.д.). Этикетка и </w:t>
      </w:r>
      <w:proofErr w:type="spellStart"/>
      <w:r w:rsidRPr="003C6DB4">
        <w:rPr>
          <w:rFonts w:ascii="Arial" w:eastAsia="Times New Roman" w:hAnsi="Arial" w:cs="Arial"/>
          <w:color w:val="3B3B3B"/>
        </w:rPr>
        <w:t>контрэтикетка</w:t>
      </w:r>
      <w:proofErr w:type="spellEnd"/>
      <w:r w:rsidRPr="003C6DB4">
        <w:rPr>
          <w:rFonts w:ascii="Arial" w:eastAsia="Times New Roman" w:hAnsi="Arial" w:cs="Arial"/>
          <w:color w:val="3B3B3B"/>
        </w:rPr>
        <w:t xml:space="preserve"> должны быть наклеены ровно без перекосов. Следует обратить внимание на цену. Не приобретать слишком дешевый алкоголь. Необходимо тщательно проверять обозначение ёмкости, название бренда алкоголя. Отличительными признаками подделки являются отсутствие информации о литраже на дне бутылок, диаметре дна, не заводской способ нанесения и низкое качество печати оформления, наличие опечаток в маркировке крышек. Информация на марке и этикетке бутылки должны совпадать. Там должны быть название алкогольной продукции, вид алкогольной продукции, ёмкость тары, крепость, наименование предприятия - изготовителя и его местонахождение</w:t>
      </w:r>
    </w:p>
    <w:p w:rsidR="003C6DB4" w:rsidRPr="003C6DB4" w:rsidRDefault="003C6DB4" w:rsidP="003C6D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</w:rPr>
      </w:pPr>
      <w:r w:rsidRPr="003C6DB4">
        <w:rPr>
          <w:rFonts w:ascii="Arial" w:eastAsia="Times New Roman" w:hAnsi="Arial" w:cs="Arial"/>
          <w:b/>
          <w:bCs/>
          <w:color w:val="3B3B3B"/>
        </w:rPr>
        <w:t>Как проверить, что алкоголь не поддельный через интернет?</w:t>
      </w:r>
      <w:r w:rsidRPr="003C6DB4">
        <w:rPr>
          <w:rFonts w:ascii="Arial" w:eastAsia="Times New Roman" w:hAnsi="Arial" w:cs="Arial"/>
          <w:color w:val="3B3B3B"/>
        </w:rPr>
        <w:t xml:space="preserve"> С 2016 года в России заработала автоматизированная система госконтроля за продажей алкоголя, которая по специальному коду будет отслеживать каждую произведенную, ввезенную в страну и проданную потребителям бутылку. Она называется ЕГАИС - Единая государственная автоматизированная информационная система учета объема производства и оборота алкогольной продукции. Каждый покупатель может самостоятельно проверить, кто произвел бутылку, купленную им в магазине, серию и номер марки, а также полные реквизиты розничного продавца. При покупке бутылки спиртного покупателю обязаны выдать чек с так называемым QR-кодом. Этот код можно отсканировать через мобильное приложение на телефоне, умеющее работать с QR-кодами. Для телефонов на базе </w:t>
      </w:r>
      <w:proofErr w:type="spellStart"/>
      <w:r w:rsidRPr="003C6DB4">
        <w:rPr>
          <w:rFonts w:ascii="Arial" w:eastAsia="Times New Roman" w:hAnsi="Arial" w:cs="Arial"/>
          <w:color w:val="3B3B3B"/>
        </w:rPr>
        <w:t>Android</w:t>
      </w:r>
      <w:proofErr w:type="spellEnd"/>
      <w:r w:rsidRPr="003C6DB4">
        <w:rPr>
          <w:rFonts w:ascii="Arial" w:eastAsia="Times New Roman" w:hAnsi="Arial" w:cs="Arial"/>
          <w:color w:val="3B3B3B"/>
        </w:rPr>
        <w:t xml:space="preserve"> открываем </w:t>
      </w:r>
      <w:proofErr w:type="spellStart"/>
      <w:r w:rsidRPr="003C6DB4">
        <w:rPr>
          <w:rFonts w:ascii="Arial" w:eastAsia="Times New Roman" w:hAnsi="Arial" w:cs="Arial"/>
          <w:color w:val="3B3B3B"/>
        </w:rPr>
        <w:t>Play</w:t>
      </w:r>
      <w:proofErr w:type="spellEnd"/>
      <w:r w:rsidRPr="003C6DB4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3C6DB4">
        <w:rPr>
          <w:rFonts w:ascii="Arial" w:eastAsia="Times New Roman" w:hAnsi="Arial" w:cs="Arial"/>
          <w:color w:val="3B3B3B"/>
        </w:rPr>
        <w:t>Market</w:t>
      </w:r>
      <w:proofErr w:type="spellEnd"/>
      <w:r w:rsidRPr="003C6DB4">
        <w:rPr>
          <w:rFonts w:ascii="Arial" w:eastAsia="Times New Roman" w:hAnsi="Arial" w:cs="Arial"/>
          <w:color w:val="3B3B3B"/>
        </w:rPr>
        <w:t xml:space="preserve">. В поиске ищем любое приложение, умеющее работать с QR-кодами. Например, QR </w:t>
      </w:r>
      <w:proofErr w:type="spellStart"/>
      <w:r w:rsidRPr="003C6DB4">
        <w:rPr>
          <w:rFonts w:ascii="Arial" w:eastAsia="Times New Roman" w:hAnsi="Arial" w:cs="Arial"/>
          <w:color w:val="3B3B3B"/>
        </w:rPr>
        <w:t>Code</w:t>
      </w:r>
      <w:proofErr w:type="spellEnd"/>
      <w:r w:rsidRPr="003C6DB4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3C6DB4">
        <w:rPr>
          <w:rFonts w:ascii="Arial" w:eastAsia="Times New Roman" w:hAnsi="Arial" w:cs="Arial"/>
          <w:color w:val="3B3B3B"/>
        </w:rPr>
        <w:t>Reader</w:t>
      </w:r>
      <w:proofErr w:type="spellEnd"/>
      <w:r w:rsidRPr="003C6DB4">
        <w:rPr>
          <w:rFonts w:ascii="Arial" w:eastAsia="Times New Roman" w:hAnsi="Arial" w:cs="Arial"/>
          <w:color w:val="3B3B3B"/>
        </w:rPr>
        <w:t xml:space="preserve">. Для телефонов на базе IOS, соответственно, ищем в </w:t>
      </w:r>
      <w:proofErr w:type="spellStart"/>
      <w:r w:rsidRPr="003C6DB4">
        <w:rPr>
          <w:rFonts w:ascii="Arial" w:eastAsia="Times New Roman" w:hAnsi="Arial" w:cs="Arial"/>
          <w:color w:val="3B3B3B"/>
        </w:rPr>
        <w:t>AppStore</w:t>
      </w:r>
      <w:proofErr w:type="spellEnd"/>
      <w:r w:rsidRPr="003C6DB4">
        <w:rPr>
          <w:rFonts w:ascii="Arial" w:eastAsia="Times New Roman" w:hAnsi="Arial" w:cs="Arial"/>
          <w:color w:val="3B3B3B"/>
        </w:rPr>
        <w:t xml:space="preserve"> (например, QR </w:t>
      </w:r>
      <w:proofErr w:type="spellStart"/>
      <w:r w:rsidRPr="003C6DB4">
        <w:rPr>
          <w:rFonts w:ascii="Arial" w:eastAsia="Times New Roman" w:hAnsi="Arial" w:cs="Arial"/>
          <w:color w:val="3B3B3B"/>
        </w:rPr>
        <w:t>Reader</w:t>
      </w:r>
      <w:proofErr w:type="spellEnd"/>
      <w:r w:rsidRPr="003C6DB4">
        <w:rPr>
          <w:rFonts w:ascii="Arial" w:eastAsia="Times New Roman" w:hAnsi="Arial" w:cs="Arial"/>
          <w:color w:val="3B3B3B"/>
        </w:rPr>
        <w:t>). Устанавливаем и открываем приложение. Теперь сканируем наш чек и открываем ссылку, которую он выдал. Мы увидим, где был выдан этот чек. Далее мы можем увидеть серии и номера марок купленной алкогольной продукции, и кто производитель. Таким образом, мобильное приложение поможет потребителям убедиться, что купленная алкогольная продукция является легальной.</w:t>
      </w:r>
    </w:p>
    <w:p w:rsidR="003C6DB4" w:rsidRPr="003C6DB4" w:rsidRDefault="003C6DB4" w:rsidP="003C6D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</w:rPr>
      </w:pPr>
      <w:r w:rsidRPr="003C6DB4">
        <w:rPr>
          <w:rFonts w:ascii="Arial" w:eastAsia="Times New Roman" w:hAnsi="Arial" w:cs="Arial"/>
          <w:b/>
          <w:bCs/>
          <w:color w:val="3B3B3B"/>
        </w:rPr>
        <w:t>Как понять, что отравился поддельным алкоголем?</w:t>
      </w:r>
      <w:r w:rsidRPr="003C6DB4">
        <w:rPr>
          <w:rFonts w:ascii="Arial" w:eastAsia="Times New Roman" w:hAnsi="Arial" w:cs="Arial"/>
          <w:color w:val="3B3B3B"/>
        </w:rPr>
        <w:t xml:space="preserve"> Коварство </w:t>
      </w:r>
      <w:proofErr w:type="spellStart"/>
      <w:r w:rsidRPr="003C6DB4">
        <w:rPr>
          <w:rFonts w:ascii="Arial" w:eastAsia="Times New Roman" w:hAnsi="Arial" w:cs="Arial"/>
          <w:color w:val="3B3B3B"/>
        </w:rPr>
        <w:t>метаноловой</w:t>
      </w:r>
      <w:proofErr w:type="spellEnd"/>
      <w:r w:rsidRPr="003C6DB4">
        <w:rPr>
          <w:rFonts w:ascii="Arial" w:eastAsia="Times New Roman" w:hAnsi="Arial" w:cs="Arial"/>
          <w:color w:val="3B3B3B"/>
        </w:rPr>
        <w:t xml:space="preserve"> интоксикации заключается в том, что ее первые симптомы слишком похожи на последствия обычного пьянства: человек может жаловаться на головокружение, тошноту, сильную слабость. Однако в течение нескольких часов развиваются и другие тревожные признаки. Это могут быть: - сильные боли во всем теле; - ухудшение зрения, при котором картинка перед глазами может плыть и появляются неясные пляшущие пятна; - замедление сердцебиения и дыхания; - коматозное состояние, при котором пьяный человек и не реагирует на внешние раздражители и не просыпается. Такие симптомы - признак большой беды. При подозрении на отравление метанолом ни в коем случае нельзя ждать, когда «отпустит». </w:t>
      </w:r>
      <w:r w:rsidRPr="003C6DB4">
        <w:rPr>
          <w:rFonts w:ascii="Arial" w:eastAsia="Times New Roman" w:hAnsi="Arial" w:cs="Arial"/>
          <w:b/>
          <w:bCs/>
          <w:color w:val="3B3B3B"/>
        </w:rPr>
        <w:t>При первых признаках отравления алкоголем нужно безотлагательно вызывать медиков! </w:t>
      </w:r>
      <w:r w:rsidRPr="003C6DB4">
        <w:rPr>
          <w:rFonts w:ascii="Arial" w:eastAsia="Times New Roman" w:hAnsi="Arial" w:cs="Arial"/>
          <w:color w:val="3B3B3B"/>
        </w:rPr>
        <w:t xml:space="preserve">И даже во время ожидания не пытаться заниматься самолечением или самодеятельно оказывать первую помощь. Самолечение может быть опасно. Как показывает практика, случаи отравлений некачественной </w:t>
      </w:r>
      <w:r w:rsidRPr="003C6DB4">
        <w:rPr>
          <w:rFonts w:ascii="Arial" w:eastAsia="Times New Roman" w:hAnsi="Arial" w:cs="Arial"/>
          <w:color w:val="3B3B3B"/>
        </w:rPr>
        <w:lastRenderedPageBreak/>
        <w:t>алкогольной продукцией всегда тяжелые, а это значит, больного в кратчайшие сроки требуется доставить в стационар.</w:t>
      </w:r>
    </w:p>
    <w:p w:rsidR="003C6DB4" w:rsidRPr="003C6DB4" w:rsidRDefault="003C6DB4" w:rsidP="003C6D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</w:rPr>
      </w:pPr>
      <w:r w:rsidRPr="003C6DB4">
        <w:rPr>
          <w:rFonts w:ascii="Arial" w:eastAsia="Times New Roman" w:hAnsi="Arial" w:cs="Arial"/>
          <w:color w:val="3B3B3B"/>
        </w:rPr>
        <w:t>И помните - употребляя подозрительные напитки, вы рискуете не только своей жизнью (быстрая смерть не требует особого мужества), а долгими годами слепоты и беспомощности, которые станут горем не только для вас лично, но и для близких вам людей. </w:t>
      </w:r>
      <w:r w:rsidRPr="003C6DB4">
        <w:rPr>
          <w:rFonts w:ascii="Arial" w:eastAsia="Times New Roman" w:hAnsi="Arial" w:cs="Arial"/>
          <w:b/>
          <w:bCs/>
          <w:color w:val="3B3B3B"/>
        </w:rPr>
        <w:t>Будьте благоразумны и здоровы!</w:t>
      </w:r>
    </w:p>
    <w:p w:rsidR="003C6DB4" w:rsidRPr="003C6DB4" w:rsidRDefault="003C6DB4" w:rsidP="003C6D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</w:rPr>
      </w:pPr>
      <w:r w:rsidRPr="003C6DB4">
        <w:rPr>
          <w:rFonts w:ascii="Arial" w:eastAsia="Times New Roman" w:hAnsi="Arial" w:cs="Arial"/>
          <w:b/>
          <w:bCs/>
          <w:color w:val="3B3B3B"/>
        </w:rPr>
        <w:t xml:space="preserve">В случае обнаружения контрафактной продукции следует обратиться в отдел МВД России по </w:t>
      </w:r>
      <w:proofErr w:type="spellStart"/>
      <w:r w:rsidRPr="003C6DB4">
        <w:rPr>
          <w:rFonts w:ascii="Arial" w:eastAsia="Times New Roman" w:hAnsi="Arial" w:cs="Arial"/>
          <w:b/>
          <w:bCs/>
          <w:color w:val="3B3B3B"/>
        </w:rPr>
        <w:t>Изобильненскому</w:t>
      </w:r>
      <w:proofErr w:type="spellEnd"/>
      <w:r w:rsidRPr="003C6DB4">
        <w:rPr>
          <w:rFonts w:ascii="Arial" w:eastAsia="Times New Roman" w:hAnsi="Arial" w:cs="Arial"/>
          <w:b/>
          <w:bCs/>
          <w:color w:val="3B3B3B"/>
        </w:rPr>
        <w:t xml:space="preserve"> ГО,  звонить по телефону «02».</w:t>
      </w:r>
    </w:p>
    <w:p w:rsidR="000204AC" w:rsidRDefault="000204AC"/>
    <w:sectPr w:rsidR="0002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DB4"/>
    <w:rsid w:val="000204AC"/>
    <w:rsid w:val="003C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6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D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C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6D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675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098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3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16750">
                                      <w:marLeft w:val="0"/>
                                      <w:marRight w:val="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46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8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1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2020-06-08T12:32:00Z</dcterms:created>
  <dcterms:modified xsi:type="dcterms:W3CDTF">2020-06-08T12:32:00Z</dcterms:modified>
</cp:coreProperties>
</file>