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5" w:rsidRPr="00474775" w:rsidRDefault="00474775" w:rsidP="00474775">
      <w:pPr>
        <w:shd w:val="clear" w:color="auto" w:fill="E3E3E3"/>
        <w:spacing w:before="204" w:after="204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  <w:szCs w:val="19"/>
        </w:rPr>
        <w:t xml:space="preserve">ПАМЯТКА 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 xml:space="preserve">Терроризм – </w:t>
      </w: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это метод, посредством которого организованная группа стремится достичь провозглашенные ею цели через систематическое использование насилия. Для нагнетания страха применяются такие террористические акты, как взрывы и поджоги, захват заложников и т. д.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Действия при угрозе совершения террористического акта</w:t>
      </w:r>
    </w:p>
    <w:p w:rsidR="00474775" w:rsidRPr="00474775" w:rsidRDefault="00474775" w:rsidP="00474775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474775" w:rsidRPr="00474775" w:rsidRDefault="00474775" w:rsidP="00474775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474775" w:rsidRPr="00474775" w:rsidRDefault="00474775" w:rsidP="00474775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телефонах, фонариках и т.п.). Не толкайте на улице предметы, лежащие на земле.</w:t>
      </w:r>
    </w:p>
    <w:p w:rsidR="00474775" w:rsidRPr="00474775" w:rsidRDefault="00474775" w:rsidP="00474775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474775" w:rsidRPr="00474775" w:rsidRDefault="00474775" w:rsidP="00474775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474775" w:rsidRPr="00474775" w:rsidRDefault="00474775" w:rsidP="00474775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Случайно узнав о готовящемся теракте, немедленно сообщите об этом в правоохранительные органы.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Основные меры предосторожности.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не трогайте посторонние предметы (пакеты, сумки, коробки и т.п.) и не допускайте к ним других. Сообщить о находке сотруднику милиции;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в присутствии террористов не выражайте свое неудовольствие, воздержитесь от резких движений, крика и стонов;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в случае ранения двигайтесь как можно меньше – это уменьшит кровопотерю;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будьте внимательны, используйте любую возможность для спасения;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если произошел взрыв – примите меры к недопущению пожара и паники, окажите первую медицинскую помощь пострадавшим;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 постарайтесь запомнить приметы подозрительных людей и сообщите их прибывшим сотрудникам спецслужб.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Как действовать, если вы попали в перестрелку.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 xml:space="preserve">Если стрельба застала вас на улице, сразу же лягте и осмотритесь, выберите ближайшее укрытие и проберитесь к нему, не поднимаясь в полный рост. Укрытие могут служить выступы зданий, памятники, бетонные столбы или бордюры, канавы и т.д. Помните, что автомобиль не лучшая для вас защита, так как его металл тонок, а горючее взрывоопасно. При первой возможности спрячьтесь  в подъезде жилого дома, подземном переходе и </w:t>
      </w:r>
      <w:proofErr w:type="spellStart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тд</w:t>
      </w:r>
      <w:proofErr w:type="spellEnd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., дождитесь окончания перестрелки.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Примите меры по спасению детей, при необходимости прикройте их своим телом. По возможности сообщите о происшедшем сотрудникам милиции.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 xml:space="preserve">Если в ходе перестрелки вы находитесь дома, укройтесь в ванной комнате и лягте на пол, так как находиться в комнате опасно из-за возможности рикошета. Находясь в укрытии, следите за возможным </w:t>
      </w: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t>началом пожара. Если пожар начался, а стрельба не прекратилась, покиньте квартиру и укройтесь в подъезде, дальше от окон.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 xml:space="preserve">Действия при обнаружении признаков 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установки взрывного устройства.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При обнаружении признаков установки взрывного устройства необходимо: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          немедленно поставить в известность территориальную службу по борьбе с терроризмом и сообщить полученную информацию в дежурную часть органов МВД. При этом необходимо назвать точный адрес и название организации, где обнаружено взрывное устройство, номер телефона, по возможности записать адреса и телефоны лиц, которые могут сообщить силовым структурам (ФСБ, МВД) информацию о людях, оставивших подозрительные предметы;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          до прибытия сотрудников ФСБ и МВД принять меры к ограждению подозрительного предмета и недопущении к нему людей;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          эвакуировать находящихся возле подозрительного предмета людей на безопасное расстояние (не менее 200 м), из которого не будет визуально наблюдаться подозрительный предмет;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          не прикасаться к подозрительному предмету, не оказывать на него температурное, звуковое, световое, механическое воздействие, не заливать жидкостями, не засыпать грунтом, не закрывать обнаруженный предмет тканевыми и другими материалами;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 xml:space="preserve">-          исключить использование средств радиосвязи, мобильных телефонов, иных радиосредств, способных вызвать срабатывание </w:t>
      </w:r>
      <w:proofErr w:type="spellStart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радиовзрывателя</w:t>
      </w:r>
      <w:proofErr w:type="spellEnd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          исключить передвижение в непосредственной близости от предмета авт</w:t>
      </w:r>
      <w:proofErr w:type="gramStart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о-</w:t>
      </w:r>
      <w:proofErr w:type="gramEnd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 xml:space="preserve"> и </w:t>
      </w:r>
      <w:proofErr w:type="spellStart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мототранспорта</w:t>
      </w:r>
      <w:proofErr w:type="spellEnd"/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;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-          по прибытии специалистов по обнаружению взрывных устройств действовать в соответствии с их указаниями.  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i/>
          <w:iCs/>
          <w:color w:val="000000"/>
          <w:sz w:val="19"/>
        </w:rPr>
        <w:t>ВНИМАНИЕ!!! Обезвреживание взрывоопасного предмета на месте его обнаружения производится только специалистами ФСБ, МВД, МЧС России.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Рекомендации по действиям по предотвращению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террористических актов.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b/>
          <w:bCs/>
          <w:color w:val="000000"/>
          <w:sz w:val="19"/>
        </w:rPr>
        <w:t>При захвате заложников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В случае захвата заложников террористами на объекте (здание, автобус и т.д.) необходимо: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1.   О сложившейся ситуации в экстренном порядке поставить в известность органы ФСБ и МВД.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2.  Не проявлять инициативы ведения переговоров с террористами.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3.   Обеспечить беспрепятственный проход (проезд) к объекту представителей ФСБ, МВД, МЧС, автомашин скорой медицинской помощи, пожарной службы и т.д.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4.   По прибытии сотрудников спецподразделений ФСБ и МВД оказать содействие в предоставлении интересующей их информации.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5.   В случае необходимости выполнять требования преступников, если это не связано с риском причинения ущерба жизни и здоровью людей.</w:t>
      </w:r>
    </w:p>
    <w:p w:rsidR="00474775" w:rsidRPr="00474775" w:rsidRDefault="00474775" w:rsidP="00474775">
      <w:pPr>
        <w:shd w:val="clear" w:color="auto" w:fill="E3E3E3"/>
        <w:spacing w:before="204" w:after="204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474775">
        <w:rPr>
          <w:rFonts w:ascii="Georgia" w:eastAsia="Times New Roman" w:hAnsi="Georgia" w:cs="Times New Roman"/>
          <w:color w:val="000000"/>
          <w:sz w:val="19"/>
          <w:szCs w:val="19"/>
        </w:rPr>
        <w:t>6.  Не допускать действий, которые могут спровоцировать террористов к применению оружия и привести к человеческим жертвам.</w:t>
      </w:r>
    </w:p>
    <w:p w:rsidR="00D60227" w:rsidRDefault="00D60227"/>
    <w:sectPr w:rsidR="00D60227" w:rsidSect="001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CEB"/>
    <w:multiLevelType w:val="multilevel"/>
    <w:tmpl w:val="C39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4775"/>
    <w:rsid w:val="00080849"/>
    <w:rsid w:val="00124D5F"/>
    <w:rsid w:val="00474775"/>
    <w:rsid w:val="00D6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474775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74775"/>
    <w:rPr>
      <w:b/>
      <w:bCs/>
    </w:rPr>
  </w:style>
  <w:style w:type="character" w:styleId="a4">
    <w:name w:val="Emphasis"/>
    <w:basedOn w:val="a0"/>
    <w:uiPriority w:val="20"/>
    <w:qFormat/>
    <w:rsid w:val="00474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859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8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2018-08-13T07:06:00Z</dcterms:created>
  <dcterms:modified xsi:type="dcterms:W3CDTF">2019-12-11T11:41:00Z</dcterms:modified>
</cp:coreProperties>
</file>