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0" w:rsidRDefault="00B74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беззаявительном перерасчете  с 1 августа.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Перерасчет размера страховой пенсии производится через увеличение индивидуального пенсионного коэффициента. 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Работающим пенсионерам перерасчет производится с учетом страховых взносов, которые работодатель начисляет (уплачивает) за него в Пенсионный фонд России, и которые не учтены: 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 назначении страховой  пенсии;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переводе с одного вида страховой пенсии </w:t>
      </w:r>
      <w:r>
        <w:rPr>
          <w:rFonts w:ascii="Times New Roman" w:eastAsia="Times New Roman" w:hAnsi="Times New Roman" w:cs="Times New Roman"/>
          <w:sz w:val="28"/>
        </w:rPr>
        <w:t>на страховую пенсию другого вида;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предыдущем перерасчете.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этих случаях перерасчет размера страховой пенсии производится в беззаявительном порядке с 1 августа каждого года.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Законодательством установлено максимальное значение индивидуального пенс</w:t>
      </w:r>
      <w:r>
        <w:rPr>
          <w:rFonts w:ascii="Times New Roman" w:eastAsia="Times New Roman" w:hAnsi="Times New Roman" w:cs="Times New Roman"/>
          <w:sz w:val="28"/>
        </w:rPr>
        <w:t>ионного коэффициента, которое учитывается при беззаявительном перерасчете страховой пенсии - не более 3,0 баллов.</w:t>
      </w:r>
    </w:p>
    <w:p w:rsidR="009027F0" w:rsidRDefault="009027F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9027F0" w:rsidRDefault="009027F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:rsidR="009027F0" w:rsidRDefault="00B74BC3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</w:t>
      </w:r>
      <w:r>
        <w:rPr>
          <w:rFonts w:ascii="Times New Roman" w:eastAsia="Times New Roman" w:hAnsi="Times New Roman" w:cs="Times New Roman"/>
          <w:sz w:val="28"/>
        </w:rPr>
        <w:t>в Волховском районе (межрайонное) Г.А.Шамович</w:t>
      </w:r>
    </w:p>
    <w:p w:rsidR="009027F0" w:rsidRDefault="00B74BC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9027F0" w:rsidRDefault="00902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9027F0" w:rsidRDefault="00902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9027F0" w:rsidRDefault="00902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90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7F0"/>
    <w:rsid w:val="009027F0"/>
    <w:rsid w:val="00B7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2019-07-17T11:05:00Z</dcterms:created>
  <dcterms:modified xsi:type="dcterms:W3CDTF">2019-07-17T11:05:00Z</dcterms:modified>
</cp:coreProperties>
</file>