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F8" w:rsidRDefault="000A4AF8" w:rsidP="000A4AF8">
      <w:pPr>
        <w:tabs>
          <w:tab w:val="left" w:pos="1589"/>
        </w:tabs>
      </w:pPr>
      <w:r>
        <w:t>Утверждаю</w:t>
      </w:r>
      <w:r>
        <w:tab/>
      </w:r>
    </w:p>
    <w:p w:rsidR="000A4AF8" w:rsidRDefault="000A4AF8" w:rsidP="000A4AF8">
      <w:r>
        <w:t>Кировский городской прокурор</w:t>
      </w:r>
    </w:p>
    <w:p w:rsidR="000A4AF8" w:rsidRDefault="000A4AF8" w:rsidP="000A4AF8">
      <w:r>
        <w:t>______Крушинский И.Б</w:t>
      </w:r>
    </w:p>
    <w:p w:rsidR="00F07512" w:rsidRDefault="00F07512"/>
    <w:p w:rsidR="000A4AF8" w:rsidRDefault="000A4AF8"/>
    <w:p w:rsidR="000A4AF8" w:rsidRDefault="000A4AF8"/>
    <w:p w:rsidR="000A4AF8" w:rsidRDefault="000A4AF8" w:rsidP="000A4AF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С 1 июля ежемесячное пособие по уходу за детьми-инвалидами составит 10 тысяч рублей</w:t>
      </w:r>
    </w:p>
    <w:p w:rsidR="000A4AF8" w:rsidRDefault="000A4AF8" w:rsidP="000A4AF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Указом Президента РФ от 7 марта 2019 года № 95 внесены изменения в Указ Президента Российской Федерации от 26 февраля 2013 года №175 "О ежемесячных выплатах лицам, осуществляющим уход за детьми-инвалидами и инвалидами с детства I группы" (не вступил в силу).</w:t>
      </w:r>
    </w:p>
    <w:p w:rsidR="000A4AF8" w:rsidRDefault="000A4AF8" w:rsidP="000A4AF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 1 июля 2019 года с 5 500 руб. до 10 000 руб. увеличивается размер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еже-месячных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выплат родителям и опекунам, ухаживающим за ребенком-инвалидом в возрасте до 18 лет ил</w:t>
      </w:r>
      <w:r>
        <w:rPr>
          <w:rFonts w:ascii="Tahoma" w:hAnsi="Tahoma" w:cs="Tahoma"/>
          <w:color w:val="000000"/>
          <w:sz w:val="21"/>
          <w:szCs w:val="21"/>
        </w:rPr>
        <w:t>и инвалидом с детства I группы.</w:t>
      </w:r>
    </w:p>
    <w:p w:rsidR="000A4AF8" w:rsidRDefault="000A4AF8" w:rsidP="000A4AF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Выплаты полагаются неработающим гражданам.</w:t>
      </w:r>
    </w:p>
    <w:p w:rsidR="000A4AF8" w:rsidRDefault="000A4AF8" w:rsidP="000A4AF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Указ вступает в силу с 1 июля 2019 года</w:t>
      </w:r>
    </w:p>
    <w:p w:rsidR="000A4AF8" w:rsidRDefault="000A4AF8"/>
    <w:sectPr w:rsidR="000A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D4"/>
    <w:rsid w:val="000A4AF8"/>
    <w:rsid w:val="00E730D4"/>
    <w:rsid w:val="00F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2019-05-14T11:17:00Z</dcterms:created>
  <dcterms:modified xsi:type="dcterms:W3CDTF">2019-05-14T11:18:00Z</dcterms:modified>
</cp:coreProperties>
</file>