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F" w:rsidRDefault="009200DF" w:rsidP="009200DF">
      <w:pPr>
        <w:tabs>
          <w:tab w:val="left" w:pos="1589"/>
        </w:tabs>
      </w:pPr>
      <w:r>
        <w:t>Утверждаю</w:t>
      </w:r>
      <w:r>
        <w:tab/>
      </w:r>
    </w:p>
    <w:p w:rsidR="009200DF" w:rsidRDefault="009200DF" w:rsidP="009200DF">
      <w:r>
        <w:t>Кировский городской прокурор</w:t>
      </w:r>
    </w:p>
    <w:p w:rsidR="009200DF" w:rsidRDefault="009200DF" w:rsidP="009200DF">
      <w:r>
        <w:t>______Крушинский И.Б</w:t>
      </w:r>
    </w:p>
    <w:p w:rsidR="000237DA" w:rsidRDefault="000237DA"/>
    <w:p w:rsidR="009200DF" w:rsidRDefault="009200DF"/>
    <w:p w:rsidR="009200DF" w:rsidRDefault="009200DF"/>
    <w:p w:rsidR="009200DF" w:rsidRPr="009200DF" w:rsidRDefault="009200DF" w:rsidP="009200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200DF">
        <w:rPr>
          <w:rStyle w:val="a4"/>
          <w:color w:val="000000"/>
          <w:sz w:val="28"/>
          <w:szCs w:val="28"/>
        </w:rPr>
        <w:t>Заочный арест возможен</w:t>
      </w:r>
    </w:p>
    <w:p w:rsidR="009200DF" w:rsidRPr="009200DF" w:rsidRDefault="009200DF" w:rsidP="009200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200DF">
        <w:rPr>
          <w:color w:val="000000"/>
          <w:sz w:val="28"/>
          <w:szCs w:val="28"/>
        </w:rPr>
        <w:t xml:space="preserve">Федеральным законом от 6 марта 2019 г. N 21-ФЗ "О внесении </w:t>
      </w:r>
      <w:proofErr w:type="gramStart"/>
      <w:r w:rsidRPr="009200DF">
        <w:rPr>
          <w:color w:val="000000"/>
          <w:sz w:val="28"/>
          <w:szCs w:val="28"/>
        </w:rPr>
        <w:t>измене-</w:t>
      </w:r>
      <w:proofErr w:type="spellStart"/>
      <w:r w:rsidRPr="009200DF">
        <w:rPr>
          <w:color w:val="000000"/>
          <w:sz w:val="28"/>
          <w:szCs w:val="28"/>
        </w:rPr>
        <w:t>ния</w:t>
      </w:r>
      <w:proofErr w:type="spellEnd"/>
      <w:proofErr w:type="gramEnd"/>
      <w:r w:rsidRPr="009200DF">
        <w:rPr>
          <w:color w:val="000000"/>
          <w:sz w:val="28"/>
          <w:szCs w:val="28"/>
        </w:rPr>
        <w:t xml:space="preserve"> в статью 108 Уголовно-процессуального кодекса Российской Федерации" были расширены полномочия судов по заочному аресту.</w:t>
      </w:r>
    </w:p>
    <w:p w:rsidR="009200DF" w:rsidRPr="009200DF" w:rsidRDefault="009200DF" w:rsidP="009200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200DF">
        <w:rPr>
          <w:color w:val="000000"/>
          <w:sz w:val="28"/>
          <w:szCs w:val="28"/>
        </w:rPr>
        <w:t xml:space="preserve">В частности, суды получили право избирать заочный арест при </w:t>
      </w:r>
      <w:proofErr w:type="gramStart"/>
      <w:r w:rsidRPr="009200DF">
        <w:rPr>
          <w:color w:val="000000"/>
          <w:sz w:val="28"/>
          <w:szCs w:val="28"/>
        </w:rPr>
        <w:t>объяв-</w:t>
      </w:r>
      <w:proofErr w:type="spellStart"/>
      <w:r w:rsidRPr="009200DF">
        <w:rPr>
          <w:color w:val="000000"/>
          <w:sz w:val="28"/>
          <w:szCs w:val="28"/>
        </w:rPr>
        <w:t>лении</w:t>
      </w:r>
      <w:proofErr w:type="spellEnd"/>
      <w:proofErr w:type="gramEnd"/>
      <w:r w:rsidRPr="009200DF">
        <w:rPr>
          <w:color w:val="000000"/>
          <w:sz w:val="28"/>
          <w:szCs w:val="28"/>
        </w:rPr>
        <w:t xml:space="preserve"> лица не только в международный розыск, но и в межгосударственный в пределах СНГ.</w:t>
      </w:r>
      <w:bookmarkStart w:id="0" w:name="_GoBack"/>
      <w:bookmarkEnd w:id="0"/>
    </w:p>
    <w:p w:rsidR="009200DF" w:rsidRDefault="009200DF" w:rsidP="009200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 w:rsidRPr="009200DF">
        <w:rPr>
          <w:color w:val="000000"/>
          <w:sz w:val="28"/>
          <w:szCs w:val="28"/>
        </w:rPr>
        <w:t>Принятые на законодательном уровне изменения вступили в законную силу 17.03.2019 г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9200DF" w:rsidRDefault="009200DF"/>
    <w:sectPr w:rsidR="009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5"/>
    <w:rsid w:val="000237DA"/>
    <w:rsid w:val="00817F75"/>
    <w:rsid w:val="009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2019-05-14T11:22:00Z</dcterms:created>
  <dcterms:modified xsi:type="dcterms:W3CDTF">2019-05-14T11:23:00Z</dcterms:modified>
</cp:coreProperties>
</file>