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DC" w:rsidRDefault="00E92CDC" w:rsidP="00E92CDC">
      <w:pPr>
        <w:tabs>
          <w:tab w:val="left" w:pos="1589"/>
        </w:tabs>
      </w:pPr>
      <w:r>
        <w:t>Утверждаю</w:t>
      </w:r>
      <w:r>
        <w:tab/>
      </w:r>
    </w:p>
    <w:p w:rsidR="00E92CDC" w:rsidRDefault="00E92CDC" w:rsidP="00E92CDC">
      <w:r>
        <w:t>Кировский городской прокурор</w:t>
      </w:r>
    </w:p>
    <w:p w:rsidR="00E92CDC" w:rsidRDefault="00E92CDC" w:rsidP="00E92CDC">
      <w:r>
        <w:t>______Крушинский И.Б</w:t>
      </w:r>
    </w:p>
    <w:p w:rsidR="00C61A7F" w:rsidRDefault="00C61A7F"/>
    <w:p w:rsidR="00E92CDC" w:rsidRDefault="00E92CDC"/>
    <w:p w:rsidR="00E92CDC" w:rsidRDefault="00E92CDC"/>
    <w:p w:rsidR="00E92CDC" w:rsidRPr="00E92CDC" w:rsidRDefault="00E92CDC" w:rsidP="00E92CDC">
      <w:pPr>
        <w:pStyle w:val="a3"/>
        <w:shd w:val="clear" w:color="auto" w:fill="FFFFFF"/>
        <w:spacing w:before="0" w:beforeAutospacing="0" w:after="75" w:afterAutospacing="0"/>
        <w:ind w:firstLine="330"/>
        <w:rPr>
          <w:color w:val="000000"/>
          <w:sz w:val="28"/>
          <w:szCs w:val="28"/>
        </w:rPr>
      </w:pPr>
      <w:bookmarkStart w:id="0" w:name="_GoBack"/>
      <w:r w:rsidRPr="00E92CDC">
        <w:rPr>
          <w:rStyle w:val="a4"/>
          <w:color w:val="000000"/>
          <w:sz w:val="28"/>
          <w:szCs w:val="28"/>
        </w:rPr>
        <w:t>Внесены изменения в отдельные законодательные акты в целях противодействия коррупции</w:t>
      </w:r>
    </w:p>
    <w:p w:rsidR="00E92CDC" w:rsidRPr="00E92CDC" w:rsidRDefault="00E92CDC" w:rsidP="00E92CD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92CDC">
        <w:rPr>
          <w:color w:val="000000"/>
          <w:sz w:val="28"/>
          <w:szCs w:val="28"/>
        </w:rPr>
        <w:t>Президент подписал Федеральный закон № 5-ФЗ от 06.02.2019 «О внесении изменений в отдельные законодательные акты Российской Федерации в целях противодействия коррупции».</w:t>
      </w:r>
    </w:p>
    <w:p w:rsidR="00E92CDC" w:rsidRPr="00E92CDC" w:rsidRDefault="00E92CDC" w:rsidP="00E92CD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92CDC">
        <w:rPr>
          <w:color w:val="000000"/>
          <w:sz w:val="28"/>
          <w:szCs w:val="28"/>
        </w:rPr>
        <w:t>Федеральный закон принят Государственной Думой 24 января 2019 года и одобрен Советом Федерации 30 января 2019 года.</w:t>
      </w:r>
      <w:r w:rsidRPr="00E92CDC">
        <w:rPr>
          <w:color w:val="000000"/>
          <w:sz w:val="28"/>
          <w:szCs w:val="28"/>
        </w:rPr>
        <w:br/>
      </w:r>
      <w:proofErr w:type="gramStart"/>
      <w:r w:rsidRPr="00E92CDC">
        <w:rPr>
          <w:color w:val="000000"/>
          <w:sz w:val="28"/>
          <w:szCs w:val="28"/>
        </w:rPr>
        <w:t>Так, Федеральным законом вносятся изменения в законодательные акты Российской Федерации в целях совершенствования порядка осуществления контроля за соблюдением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лицами, на которых распространяется указанный запрет.</w:t>
      </w:r>
      <w:proofErr w:type="gramEnd"/>
    </w:p>
    <w:p w:rsidR="00E92CDC" w:rsidRPr="00E92CDC" w:rsidRDefault="00E92CDC" w:rsidP="00E92CD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92CDC">
        <w:rPr>
          <w:color w:val="000000"/>
          <w:sz w:val="28"/>
          <w:szCs w:val="28"/>
        </w:rPr>
        <w:t xml:space="preserve">Федеральным законом предусматривается возложение на Генеральную прокуратуру Российской Федерации функции уполномоченного органа по взаимодействию с компетентными органами иностранных </w:t>
      </w:r>
      <w:proofErr w:type="gramStart"/>
      <w:r w:rsidRPr="00E92CDC">
        <w:rPr>
          <w:color w:val="000000"/>
          <w:sz w:val="28"/>
          <w:szCs w:val="28"/>
        </w:rPr>
        <w:t>государств</w:t>
      </w:r>
      <w:proofErr w:type="gramEnd"/>
      <w:r w:rsidRPr="00E92CDC">
        <w:rPr>
          <w:color w:val="000000"/>
          <w:sz w:val="28"/>
          <w:szCs w:val="28"/>
        </w:rPr>
        <w:t xml:space="preserve">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требования, в том числе в рамках осуществления контроля за соблюдением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92CDC" w:rsidRPr="00E92CDC" w:rsidRDefault="00E92CDC" w:rsidP="00E92CD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E92CDC">
        <w:rPr>
          <w:color w:val="000000"/>
          <w:sz w:val="28"/>
          <w:szCs w:val="28"/>
        </w:rPr>
        <w:t>В случае невозможности получения информации органами прокуратуры Российской Федерации Генеральная прокуратура Российской Федерации направляет запрос в Центральный банк Российской Федерации, который обращается в центральный банк и (или) иной орган надзора иностранного государства или к иностранному регулятору финансового рынка с запросом о предоставлении имеющейся у них информации о наличии у лиц, которым запрещается открывать и иметь счета (вклады), хранить наличные денежные</w:t>
      </w:r>
      <w:proofErr w:type="gramEnd"/>
      <w:r w:rsidRPr="00E92CDC">
        <w:rPr>
          <w:color w:val="000000"/>
          <w:sz w:val="28"/>
          <w:szCs w:val="28"/>
        </w:rPr>
        <w:t xml:space="preserve"> </w:t>
      </w:r>
      <w:r w:rsidRPr="00E92CDC">
        <w:rPr>
          <w:color w:val="000000"/>
          <w:sz w:val="28"/>
          <w:szCs w:val="28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</w:t>
      </w:r>
    </w:p>
    <w:bookmarkEnd w:id="0"/>
    <w:p w:rsidR="00E92CDC" w:rsidRDefault="00E92CDC"/>
    <w:sectPr w:rsidR="00E9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2A"/>
    <w:rsid w:val="0028532A"/>
    <w:rsid w:val="00C61A7F"/>
    <w:rsid w:val="00E9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2019-05-14T11:25:00Z</dcterms:created>
  <dcterms:modified xsi:type="dcterms:W3CDTF">2019-05-14T11:26:00Z</dcterms:modified>
</cp:coreProperties>
</file>