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3" w:rsidRDefault="004C2814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сельском стаже.</w:t>
      </w:r>
    </w:p>
    <w:p w:rsidR="00F82783" w:rsidRDefault="00F82783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Управление сообщает, что с 01 января 2019 года пенсионеры со стажем работы в сельском хозяйстве не менее 30 лет имеют право на надбавку 25% к фиксированной выплате к страховой пенсии. 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получения надбавку есть несколько условий: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стаж не менее 30 календарных лет работы в сельском хозяйстве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пенсионер не должен работать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на момент установления повышения проживать в сельской местности.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Если на 1 января 2019 года все условия были соблюдены и требуемые документы имелись в п</w:t>
      </w:r>
      <w:r>
        <w:rPr>
          <w:rFonts w:ascii="Times New Roman" w:eastAsia="Times New Roman" w:hAnsi="Times New Roman" w:cs="Times New Roman"/>
          <w:sz w:val="28"/>
        </w:rPr>
        <w:t>енсионном деле, пенсия пересчитана автоматически.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Если необходимые документы в выплатном деле отсутствуют, их можно представить в течение 2019 года для перерасчета пенсии с 01 января 2019 года. 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Если требуемая продолжительность "сельского" стажа будет</w:t>
      </w:r>
      <w:r>
        <w:rPr>
          <w:rFonts w:ascii="Times New Roman" w:eastAsia="Times New Roman" w:hAnsi="Times New Roman" w:cs="Times New Roman"/>
          <w:sz w:val="28"/>
        </w:rPr>
        <w:t xml:space="preserve"> выработана после 31 декабря 2018 года, перерасчет пенсии будет осуществляться с первого числа месяца, следующего за месяцем обращения.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82783" w:rsidRDefault="00F8278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F82783" w:rsidRDefault="004C281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</w:t>
      </w:r>
      <w:r>
        <w:rPr>
          <w:rFonts w:ascii="Times New Roman" w:eastAsia="Times New Roman" w:hAnsi="Times New Roman" w:cs="Times New Roman"/>
          <w:sz w:val="28"/>
        </w:rPr>
        <w:t xml:space="preserve">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F82783" w:rsidRDefault="004C28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F82783" w:rsidRDefault="00F827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82783" w:rsidRDefault="00F8278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F82783" w:rsidRDefault="00F82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F8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83"/>
    <w:rsid w:val="004C2814"/>
    <w:rsid w:val="00F8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2019-05-15T11:06:00Z</dcterms:created>
  <dcterms:modified xsi:type="dcterms:W3CDTF">2019-05-15T11:06:00Z</dcterms:modified>
</cp:coreProperties>
</file>