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B3A" w:rsidRPr="00C20B3A" w:rsidRDefault="00C20B3A" w:rsidP="00C20B3A">
      <w:pPr>
        <w:suppressAutoHyphens/>
        <w:spacing w:after="0" w:line="240" w:lineRule="auto"/>
        <w:jc w:val="center"/>
        <w:rPr>
          <w:rFonts w:ascii="Times New Roman" w:eastAsia="Times New Roman" w:hAnsi="Times New Roman" w:cs="Times New Roman"/>
          <w:sz w:val="29"/>
          <w:szCs w:val="20"/>
          <w:lang w:eastAsia="ar-SA"/>
        </w:rPr>
      </w:pPr>
      <w:r>
        <w:rPr>
          <w:rFonts w:ascii="Times New Roman" w:eastAsia="Times New Roman" w:hAnsi="Times New Roman" w:cs="Times New Roman"/>
          <w:noProof/>
          <w:sz w:val="29"/>
          <w:szCs w:val="20"/>
          <w:lang w:eastAsia="ru-RU"/>
        </w:rPr>
        <w:drawing>
          <wp:inline distT="0" distB="0" distL="0" distR="0">
            <wp:extent cx="501015" cy="652145"/>
            <wp:effectExtent l="19050" t="0" r="0" b="0"/>
            <wp:docPr id="6" name="Рисунок 1" descr="img1ф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g1ф848"/>
                    <pic:cNvPicPr>
                      <a:picLocks noChangeAspect="1" noChangeArrowheads="1"/>
                    </pic:cNvPicPr>
                  </pic:nvPicPr>
                  <pic:blipFill>
                    <a:blip r:embed="rId8"/>
                    <a:srcRect/>
                    <a:stretch>
                      <a:fillRect/>
                    </a:stretch>
                  </pic:blipFill>
                  <pic:spPr bwMode="auto">
                    <a:xfrm>
                      <a:off x="0" y="0"/>
                      <a:ext cx="501015" cy="652145"/>
                    </a:xfrm>
                    <a:prstGeom prst="rect">
                      <a:avLst/>
                    </a:prstGeom>
                    <a:noFill/>
                    <a:ln w="9525">
                      <a:noFill/>
                      <a:miter lim="800000"/>
                      <a:headEnd/>
                      <a:tailEnd/>
                    </a:ln>
                  </pic:spPr>
                </pic:pic>
              </a:graphicData>
            </a:graphic>
          </wp:inline>
        </w:drawing>
      </w:r>
    </w:p>
    <w:p w:rsidR="00C20B3A" w:rsidRPr="00C20B3A" w:rsidRDefault="00C20B3A" w:rsidP="00C20B3A">
      <w:pPr>
        <w:suppressAutoHyphens/>
        <w:spacing w:after="0" w:line="240" w:lineRule="auto"/>
        <w:jc w:val="center"/>
        <w:rPr>
          <w:rFonts w:ascii="Times New Roman" w:eastAsia="Times New Roman" w:hAnsi="Times New Roman" w:cs="Times New Roman"/>
          <w:sz w:val="29"/>
          <w:szCs w:val="20"/>
          <w:lang w:eastAsia="ar-SA"/>
        </w:rPr>
      </w:pPr>
    </w:p>
    <w:p w:rsidR="00C20B3A" w:rsidRPr="00C20B3A" w:rsidRDefault="00C20B3A" w:rsidP="00C20B3A">
      <w:pPr>
        <w:suppressAutoHyphens/>
        <w:spacing w:after="0" w:line="240" w:lineRule="auto"/>
        <w:jc w:val="center"/>
        <w:rPr>
          <w:rFonts w:ascii="Times New Roman" w:eastAsia="Times New Roman" w:hAnsi="Times New Roman" w:cs="Times New Roman"/>
          <w:b/>
          <w:bCs/>
          <w:sz w:val="28"/>
          <w:szCs w:val="28"/>
          <w:lang w:eastAsia="ar-SA"/>
        </w:rPr>
      </w:pPr>
      <w:r w:rsidRPr="00C20B3A">
        <w:rPr>
          <w:rFonts w:ascii="Times New Roman" w:eastAsia="Times New Roman" w:hAnsi="Times New Roman" w:cs="Times New Roman"/>
          <w:b/>
          <w:bCs/>
          <w:sz w:val="28"/>
          <w:szCs w:val="28"/>
          <w:lang w:eastAsia="ar-SA"/>
        </w:rPr>
        <w:t xml:space="preserve">АДМИНИСТРАЦИЯ МУНИЦИПАЛЬНОГО ОБРАЗОВАНИЯ ПУТИЛОВСКОЕ СЕЛЬСКОЕ ПОСЕЛЕНИЕ </w:t>
      </w:r>
    </w:p>
    <w:p w:rsidR="00C20B3A" w:rsidRPr="00C20B3A" w:rsidRDefault="00C20B3A" w:rsidP="00C20B3A">
      <w:pPr>
        <w:suppressAutoHyphens/>
        <w:spacing w:after="0" w:line="240" w:lineRule="auto"/>
        <w:jc w:val="center"/>
        <w:rPr>
          <w:rFonts w:ascii="Times New Roman" w:eastAsia="Times New Roman" w:hAnsi="Times New Roman" w:cs="Times New Roman"/>
          <w:b/>
          <w:bCs/>
          <w:sz w:val="28"/>
          <w:szCs w:val="28"/>
          <w:lang w:eastAsia="ar-SA"/>
        </w:rPr>
      </w:pPr>
      <w:r w:rsidRPr="00C20B3A">
        <w:rPr>
          <w:rFonts w:ascii="Times New Roman" w:eastAsia="Times New Roman" w:hAnsi="Times New Roman" w:cs="Times New Roman"/>
          <w:b/>
          <w:bCs/>
          <w:sz w:val="28"/>
          <w:szCs w:val="28"/>
          <w:lang w:eastAsia="ar-SA"/>
        </w:rPr>
        <w:t>КИРОВСКОГО МУНИЦИПАЛЬНОГО РАЙОНА</w:t>
      </w:r>
    </w:p>
    <w:p w:rsidR="00C20B3A" w:rsidRPr="00C20B3A" w:rsidRDefault="00C20B3A" w:rsidP="00C20B3A">
      <w:pPr>
        <w:suppressAutoHyphens/>
        <w:spacing w:after="0" w:line="240" w:lineRule="auto"/>
        <w:jc w:val="center"/>
        <w:rPr>
          <w:rFonts w:ascii="Times New Roman" w:eastAsia="Times New Roman" w:hAnsi="Times New Roman" w:cs="Times New Roman"/>
          <w:b/>
          <w:bCs/>
          <w:sz w:val="28"/>
          <w:szCs w:val="28"/>
          <w:lang w:eastAsia="ar-SA"/>
        </w:rPr>
      </w:pPr>
      <w:r w:rsidRPr="00C20B3A">
        <w:rPr>
          <w:rFonts w:ascii="Times New Roman" w:eastAsia="Times New Roman" w:hAnsi="Times New Roman" w:cs="Times New Roman"/>
          <w:b/>
          <w:bCs/>
          <w:sz w:val="28"/>
          <w:szCs w:val="28"/>
          <w:lang w:eastAsia="ar-SA"/>
        </w:rPr>
        <w:t xml:space="preserve"> ЛЕНИНГРАДСКОЙ ОБЛАСТИ</w:t>
      </w:r>
    </w:p>
    <w:p w:rsidR="00C20B3A" w:rsidRPr="00C20B3A" w:rsidRDefault="00C20B3A" w:rsidP="00C20B3A">
      <w:pPr>
        <w:keepNext/>
        <w:suppressAutoHyphens/>
        <w:overflowPunct w:val="0"/>
        <w:autoSpaceDE w:val="0"/>
        <w:autoSpaceDN w:val="0"/>
        <w:adjustRightInd w:val="0"/>
        <w:spacing w:after="0" w:line="360" w:lineRule="auto"/>
        <w:ind w:firstLine="708"/>
        <w:jc w:val="center"/>
        <w:outlineLvl w:val="1"/>
        <w:rPr>
          <w:rFonts w:ascii="Times New Roman" w:eastAsia="Arial Unicode MS" w:hAnsi="Times New Roman" w:cs="Times New Roman"/>
          <w:b/>
          <w:bCs/>
          <w:sz w:val="28"/>
          <w:szCs w:val="28"/>
          <w:lang w:eastAsia="zh-CN"/>
        </w:rPr>
      </w:pPr>
    </w:p>
    <w:p w:rsidR="00C20B3A" w:rsidRPr="00C20B3A" w:rsidRDefault="00C20B3A" w:rsidP="00C20B3A">
      <w:pPr>
        <w:keepNext/>
        <w:suppressAutoHyphens/>
        <w:overflowPunct w:val="0"/>
        <w:autoSpaceDE w:val="0"/>
        <w:autoSpaceDN w:val="0"/>
        <w:adjustRightInd w:val="0"/>
        <w:spacing w:after="0" w:line="360" w:lineRule="auto"/>
        <w:jc w:val="center"/>
        <w:outlineLvl w:val="1"/>
        <w:rPr>
          <w:rFonts w:ascii="Times New Roman" w:eastAsia="Arial Unicode MS" w:hAnsi="Times New Roman" w:cs="Times New Roman"/>
          <w:b/>
          <w:bCs/>
          <w:sz w:val="36"/>
          <w:szCs w:val="36"/>
          <w:lang w:eastAsia="zh-CN"/>
        </w:rPr>
      </w:pPr>
      <w:r w:rsidRPr="00C20B3A">
        <w:rPr>
          <w:rFonts w:ascii="Times New Roman" w:eastAsia="Arial Unicode MS" w:hAnsi="Times New Roman" w:cs="Times New Roman"/>
          <w:b/>
          <w:bCs/>
          <w:sz w:val="36"/>
          <w:szCs w:val="36"/>
          <w:lang w:eastAsia="zh-CN"/>
        </w:rPr>
        <w:t>П О С Т А Н О В Л Е Н И Е</w:t>
      </w:r>
      <w:r w:rsidRPr="00C20B3A">
        <w:rPr>
          <w:rFonts w:ascii="Times New Roman" w:eastAsia="Arial Unicode MS" w:hAnsi="Times New Roman" w:cs="Times New Roman"/>
          <w:sz w:val="36"/>
          <w:szCs w:val="36"/>
          <w:lang w:eastAsia="zh-CN"/>
        </w:rPr>
        <w:t xml:space="preserve">   </w:t>
      </w:r>
    </w:p>
    <w:p w:rsidR="00C20B3A" w:rsidRPr="00C20B3A" w:rsidRDefault="00C20B3A" w:rsidP="00C20B3A">
      <w:pPr>
        <w:suppressAutoHyphens/>
        <w:spacing w:after="0" w:line="240" w:lineRule="auto"/>
        <w:jc w:val="center"/>
        <w:rPr>
          <w:rFonts w:ascii="Times New Roman" w:eastAsia="Times New Roman" w:hAnsi="Times New Roman" w:cs="Times New Roman"/>
          <w:b/>
          <w:sz w:val="20"/>
          <w:szCs w:val="20"/>
          <w:lang w:eastAsia="ar-SA"/>
        </w:rPr>
      </w:pPr>
    </w:p>
    <w:p w:rsidR="00C20B3A" w:rsidRPr="009575DA" w:rsidRDefault="00C20B3A" w:rsidP="00C20B3A">
      <w:pPr>
        <w:suppressAutoHyphens/>
        <w:spacing w:after="0" w:line="240" w:lineRule="auto"/>
        <w:jc w:val="center"/>
        <w:rPr>
          <w:rFonts w:ascii="Times New Roman" w:eastAsia="Times New Roman" w:hAnsi="Times New Roman" w:cs="Times New Roman"/>
          <w:b/>
          <w:sz w:val="24"/>
          <w:szCs w:val="24"/>
          <w:lang w:eastAsia="ar-SA"/>
        </w:rPr>
      </w:pPr>
      <w:r w:rsidRPr="009575DA">
        <w:rPr>
          <w:rFonts w:ascii="Times New Roman" w:eastAsia="Times New Roman" w:hAnsi="Times New Roman" w:cs="Times New Roman"/>
          <w:b/>
          <w:sz w:val="24"/>
          <w:szCs w:val="24"/>
          <w:lang w:eastAsia="ar-SA"/>
        </w:rPr>
        <w:t xml:space="preserve">от </w:t>
      </w:r>
      <w:r w:rsidR="009575DA" w:rsidRPr="009575DA">
        <w:rPr>
          <w:rFonts w:ascii="Times New Roman" w:eastAsia="Times New Roman" w:hAnsi="Times New Roman" w:cs="Times New Roman"/>
          <w:b/>
          <w:sz w:val="24"/>
          <w:szCs w:val="24"/>
          <w:lang w:eastAsia="ar-SA"/>
        </w:rPr>
        <w:t xml:space="preserve">11 января 2019 </w:t>
      </w:r>
      <w:r w:rsidRPr="009575DA">
        <w:rPr>
          <w:rFonts w:ascii="Times New Roman" w:eastAsia="Times New Roman" w:hAnsi="Times New Roman" w:cs="Times New Roman"/>
          <w:b/>
          <w:sz w:val="24"/>
          <w:szCs w:val="24"/>
          <w:lang w:eastAsia="ar-SA"/>
        </w:rPr>
        <w:t xml:space="preserve">года № </w:t>
      </w:r>
      <w:r w:rsidR="009575DA" w:rsidRPr="009575DA">
        <w:rPr>
          <w:rFonts w:ascii="Times New Roman" w:eastAsia="Times New Roman" w:hAnsi="Times New Roman" w:cs="Times New Roman"/>
          <w:b/>
          <w:sz w:val="24"/>
          <w:szCs w:val="24"/>
          <w:lang w:eastAsia="ar-SA"/>
        </w:rPr>
        <w:t>04</w:t>
      </w:r>
    </w:p>
    <w:p w:rsidR="00C20B3A" w:rsidRPr="00C20B3A" w:rsidRDefault="00C20B3A" w:rsidP="00C20B3A">
      <w:pPr>
        <w:suppressAutoHyphens/>
        <w:spacing w:after="0" w:line="240" w:lineRule="auto"/>
        <w:jc w:val="center"/>
        <w:rPr>
          <w:rFonts w:ascii="Times New Roman" w:eastAsia="Times New Roman" w:hAnsi="Times New Roman" w:cs="Times New Roman"/>
          <w:b/>
          <w:sz w:val="20"/>
          <w:szCs w:val="28"/>
          <w:lang w:eastAsia="ar-SA"/>
        </w:rPr>
      </w:pPr>
    </w:p>
    <w:p w:rsidR="00C20B3A" w:rsidRPr="00C20B3A" w:rsidRDefault="00C20B3A" w:rsidP="00C20B3A">
      <w:pPr>
        <w:suppressAutoHyphens/>
        <w:spacing w:after="0" w:line="240" w:lineRule="auto"/>
        <w:ind w:firstLine="5040"/>
        <w:jc w:val="center"/>
        <w:rPr>
          <w:rFonts w:ascii="Times New Roman" w:eastAsia="Times New Roman" w:hAnsi="Times New Roman" w:cs="Times New Roman"/>
          <w:b/>
          <w:sz w:val="20"/>
          <w:szCs w:val="28"/>
          <w:lang w:eastAsia="ar-SA"/>
        </w:rPr>
      </w:pPr>
    </w:p>
    <w:p w:rsidR="00C20B3A" w:rsidRPr="00311B49" w:rsidRDefault="00DE05A8" w:rsidP="00C20B3A">
      <w:pPr>
        <w:widowControl w:val="0"/>
        <w:suppressAutoHyphens/>
        <w:autoSpaceDE w:val="0"/>
        <w:autoSpaceDN w:val="0"/>
        <w:spacing w:after="0" w:line="240" w:lineRule="auto"/>
        <w:jc w:val="center"/>
        <w:rPr>
          <w:rFonts w:ascii="Times New Roman" w:eastAsia="Calibri" w:hAnsi="Times New Roman" w:cs="Times New Roman"/>
          <w:b/>
          <w:bCs/>
          <w:sz w:val="20"/>
          <w:szCs w:val="20"/>
          <w:lang w:eastAsia="ar-SA"/>
        </w:rPr>
      </w:pPr>
      <w:r w:rsidRPr="00311B49">
        <w:rPr>
          <w:rFonts w:ascii="Times New Roman" w:eastAsia="Times New Roman" w:hAnsi="Times New Roman" w:cs="Times New Roman"/>
          <w:b/>
          <w:sz w:val="24"/>
          <w:szCs w:val="24"/>
          <w:lang w:eastAsia="ar-SA"/>
        </w:rPr>
        <w:t>О внесении</w:t>
      </w:r>
      <w:r w:rsidR="00311B49" w:rsidRPr="00311B49">
        <w:rPr>
          <w:rFonts w:ascii="Times New Roman" w:eastAsia="Times New Roman" w:hAnsi="Times New Roman" w:cs="Times New Roman"/>
          <w:b/>
          <w:sz w:val="24"/>
          <w:szCs w:val="24"/>
          <w:lang w:eastAsia="ar-SA"/>
        </w:rPr>
        <w:t xml:space="preserve"> изменений</w:t>
      </w:r>
      <w:r w:rsidRPr="00311B49">
        <w:rPr>
          <w:rFonts w:ascii="Times New Roman" w:eastAsia="Times New Roman" w:hAnsi="Times New Roman" w:cs="Times New Roman"/>
          <w:b/>
          <w:sz w:val="24"/>
          <w:szCs w:val="24"/>
          <w:lang w:eastAsia="ar-SA"/>
        </w:rPr>
        <w:t xml:space="preserve"> в  Административный  регламент «Организация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w:t>
      </w:r>
      <w:r w:rsidR="00311B49">
        <w:rPr>
          <w:rFonts w:ascii="Times New Roman" w:eastAsia="Times New Roman" w:hAnsi="Times New Roman" w:cs="Times New Roman"/>
          <w:b/>
          <w:sz w:val="24"/>
          <w:szCs w:val="24"/>
          <w:lang w:eastAsia="ar-SA"/>
        </w:rPr>
        <w:t>д</w:t>
      </w:r>
      <w:r w:rsidRPr="00311B49">
        <w:rPr>
          <w:rFonts w:ascii="Times New Roman" w:eastAsia="Times New Roman" w:hAnsi="Times New Roman" w:cs="Times New Roman"/>
          <w:b/>
          <w:sz w:val="24"/>
          <w:szCs w:val="24"/>
          <w:lang w:eastAsia="ar-SA"/>
        </w:rPr>
        <w:t>енный постановлением администрации МО Путиловское сельское поселение от 28 апреля  2017 года № 80</w:t>
      </w:r>
    </w:p>
    <w:p w:rsidR="00C20B3A" w:rsidRPr="00C20B3A" w:rsidRDefault="00C20B3A" w:rsidP="00C20B3A">
      <w:pPr>
        <w:widowControl w:val="0"/>
        <w:suppressAutoHyphens/>
        <w:autoSpaceDE w:val="0"/>
        <w:autoSpaceDN w:val="0"/>
        <w:spacing w:after="0" w:line="240" w:lineRule="auto"/>
        <w:jc w:val="center"/>
        <w:rPr>
          <w:rFonts w:ascii="Times New Roman" w:eastAsia="Times New Roman" w:hAnsi="Times New Roman" w:cs="Times New Roman"/>
          <w:b/>
          <w:sz w:val="20"/>
          <w:szCs w:val="28"/>
          <w:lang w:eastAsia="ar-SA"/>
        </w:rPr>
      </w:pPr>
    </w:p>
    <w:p w:rsidR="00311B49" w:rsidRDefault="00311B49" w:rsidP="00C20B3A">
      <w:pPr>
        <w:suppressAutoHyphens/>
        <w:spacing w:after="0" w:line="240" w:lineRule="auto"/>
        <w:ind w:firstLine="720"/>
        <w:jc w:val="both"/>
        <w:rPr>
          <w:rFonts w:ascii="Times New Roman" w:eastAsia="Times New Roman" w:hAnsi="Times New Roman" w:cs="Times New Roman"/>
          <w:sz w:val="24"/>
          <w:szCs w:val="24"/>
          <w:lang w:eastAsia="ar-SA"/>
        </w:rPr>
      </w:pPr>
    </w:p>
    <w:p w:rsidR="009575DA" w:rsidRDefault="00C20B3A" w:rsidP="009575DA">
      <w:pPr>
        <w:suppressAutoHyphens/>
        <w:spacing w:after="0" w:line="240" w:lineRule="auto"/>
        <w:ind w:firstLine="720"/>
        <w:jc w:val="both"/>
        <w:rPr>
          <w:rFonts w:ascii="Times New Roman" w:eastAsia="Times New Roman" w:hAnsi="Times New Roman" w:cs="Times New Roman"/>
          <w:sz w:val="28"/>
          <w:szCs w:val="28"/>
          <w:lang w:eastAsia="ar-SA"/>
        </w:rPr>
      </w:pPr>
      <w:r w:rsidRPr="00A51E39">
        <w:rPr>
          <w:rFonts w:ascii="Times New Roman" w:eastAsia="Times New Roman" w:hAnsi="Times New Roman" w:cs="Times New Roman"/>
          <w:sz w:val="28"/>
          <w:szCs w:val="28"/>
          <w:lang w:eastAsia="ar-SA"/>
        </w:rPr>
        <w:t>На основании ст.14 Федерального закона от 06.10.2003 года № 131-ФЗ «Об общих принципах организации местного самоуправления в Российской Федерации», Федерального закона от 27.07.2010 года № 210-ФЗ «Об организации предоставления государственных и муниципальных услуг», в соответствии с Порядком разработки и утверждения административных регламентов предоставления муниципальных услуг муниципальным образованием Путиловское сельское поселение Кировского муниципального района Ленинградской области (далее – МО Путиловское сельское поселение), утвержденным постановлением администрации МО Путиловское сельское поселение от 07.12.2010 года № 204:</w:t>
      </w:r>
      <w:r w:rsidR="009575DA">
        <w:rPr>
          <w:rFonts w:ascii="Times New Roman" w:eastAsia="Times New Roman" w:hAnsi="Times New Roman" w:cs="Times New Roman"/>
          <w:sz w:val="28"/>
          <w:szCs w:val="28"/>
          <w:lang w:eastAsia="ar-SA"/>
        </w:rPr>
        <w:t xml:space="preserve"> </w:t>
      </w:r>
    </w:p>
    <w:p w:rsidR="00C20B3A" w:rsidRPr="009575DA" w:rsidRDefault="009575DA" w:rsidP="009575DA">
      <w:pPr>
        <w:suppressAutoHyphens/>
        <w:spacing w:after="0" w:line="240" w:lineRule="auto"/>
        <w:ind w:firstLine="72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1. </w:t>
      </w:r>
      <w:r w:rsidR="00DE05A8" w:rsidRPr="009575DA">
        <w:rPr>
          <w:rFonts w:ascii="Times New Roman" w:eastAsia="Times New Roman" w:hAnsi="Times New Roman" w:cs="Times New Roman"/>
          <w:sz w:val="28"/>
          <w:szCs w:val="28"/>
          <w:lang w:eastAsia="ar-SA"/>
        </w:rPr>
        <w:t>Внести изменения в  Административный  регламент</w:t>
      </w:r>
      <w:r w:rsidR="00C20B3A" w:rsidRPr="009575DA">
        <w:rPr>
          <w:rFonts w:ascii="Times New Roman" w:eastAsia="Times New Roman" w:hAnsi="Times New Roman" w:cs="Times New Roman"/>
          <w:sz w:val="28"/>
          <w:szCs w:val="28"/>
          <w:lang w:eastAsia="ar-SA"/>
        </w:rPr>
        <w:t xml:space="preserve"> «Организация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DE05A8" w:rsidRPr="009575DA">
        <w:rPr>
          <w:rFonts w:ascii="Times New Roman" w:eastAsia="Times New Roman" w:hAnsi="Times New Roman" w:cs="Times New Roman"/>
          <w:sz w:val="28"/>
          <w:szCs w:val="28"/>
          <w:lang w:eastAsia="ar-SA"/>
        </w:rPr>
        <w:t>, утверж</w:t>
      </w:r>
      <w:r w:rsidR="00311B49" w:rsidRPr="009575DA">
        <w:rPr>
          <w:rFonts w:ascii="Times New Roman" w:eastAsia="Times New Roman" w:hAnsi="Times New Roman" w:cs="Times New Roman"/>
          <w:sz w:val="28"/>
          <w:szCs w:val="28"/>
          <w:lang w:eastAsia="ar-SA"/>
        </w:rPr>
        <w:t>д</w:t>
      </w:r>
      <w:r w:rsidR="00DE05A8" w:rsidRPr="009575DA">
        <w:rPr>
          <w:rFonts w:ascii="Times New Roman" w:eastAsia="Times New Roman" w:hAnsi="Times New Roman" w:cs="Times New Roman"/>
          <w:sz w:val="28"/>
          <w:szCs w:val="28"/>
          <w:lang w:eastAsia="ar-SA"/>
        </w:rPr>
        <w:t>енный постановлением администрации МО Путиловское сельское поселение от 28 апреля  2017 года № 80</w:t>
      </w:r>
      <w:r w:rsidR="00311B49" w:rsidRPr="009575DA">
        <w:rPr>
          <w:rFonts w:ascii="Times New Roman" w:eastAsia="Times New Roman" w:hAnsi="Times New Roman" w:cs="Times New Roman"/>
          <w:sz w:val="28"/>
          <w:szCs w:val="28"/>
          <w:lang w:eastAsia="ar-SA"/>
        </w:rPr>
        <w:t>:</w:t>
      </w:r>
    </w:p>
    <w:p w:rsidR="00311B49" w:rsidRPr="00A51E39" w:rsidRDefault="005D4BB4" w:rsidP="00311B49">
      <w:pPr>
        <w:pStyle w:val="a4"/>
        <w:numPr>
          <w:ilvl w:val="1"/>
          <w:numId w:val="14"/>
        </w:num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311B49" w:rsidRPr="00A51E39">
        <w:rPr>
          <w:rFonts w:ascii="Times New Roman" w:eastAsia="Times New Roman" w:hAnsi="Times New Roman" w:cs="Times New Roman"/>
          <w:sz w:val="28"/>
          <w:szCs w:val="28"/>
          <w:lang w:eastAsia="ar-SA"/>
        </w:rPr>
        <w:t>пункт 1.3 после двоеточия дополнить словами «специалисты администрации»;</w:t>
      </w:r>
    </w:p>
    <w:p w:rsidR="00311B49" w:rsidRPr="00A51E39" w:rsidRDefault="005D4BB4" w:rsidP="00311B49">
      <w:pPr>
        <w:pStyle w:val="a4"/>
        <w:numPr>
          <w:ilvl w:val="1"/>
          <w:numId w:val="14"/>
        </w:num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311B49" w:rsidRPr="00A51E39">
        <w:rPr>
          <w:rFonts w:ascii="Times New Roman" w:eastAsia="Times New Roman" w:hAnsi="Times New Roman" w:cs="Times New Roman"/>
          <w:sz w:val="28"/>
          <w:szCs w:val="28"/>
          <w:lang w:eastAsia="ar-SA"/>
        </w:rPr>
        <w:t>пункт</w:t>
      </w:r>
      <w:r w:rsidR="009575DA">
        <w:rPr>
          <w:rFonts w:ascii="Times New Roman" w:eastAsia="Times New Roman" w:hAnsi="Times New Roman" w:cs="Times New Roman"/>
          <w:sz w:val="28"/>
          <w:szCs w:val="28"/>
          <w:lang w:eastAsia="ar-SA"/>
        </w:rPr>
        <w:t>ы</w:t>
      </w:r>
      <w:r w:rsidR="00311B49" w:rsidRPr="00A51E39">
        <w:rPr>
          <w:rFonts w:ascii="Times New Roman" w:eastAsia="Times New Roman" w:hAnsi="Times New Roman" w:cs="Times New Roman"/>
          <w:sz w:val="28"/>
          <w:szCs w:val="28"/>
          <w:lang w:eastAsia="ar-SA"/>
        </w:rPr>
        <w:t xml:space="preserve"> 2.3.2, 2.3.3. исключить;</w:t>
      </w:r>
    </w:p>
    <w:p w:rsidR="00311B49" w:rsidRPr="00A51E39" w:rsidRDefault="005D4BB4" w:rsidP="00311B49">
      <w:pPr>
        <w:pStyle w:val="a4"/>
        <w:numPr>
          <w:ilvl w:val="1"/>
          <w:numId w:val="14"/>
        </w:num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A333AE" w:rsidRPr="00A51E39">
        <w:rPr>
          <w:rFonts w:ascii="Times New Roman" w:eastAsia="Times New Roman" w:hAnsi="Times New Roman" w:cs="Times New Roman"/>
          <w:sz w:val="28"/>
          <w:szCs w:val="28"/>
          <w:lang w:eastAsia="ar-SA"/>
        </w:rPr>
        <w:t>пункт 2.3.4 заменить на 2.3.2;</w:t>
      </w:r>
    </w:p>
    <w:p w:rsidR="00311B49" w:rsidRPr="00A51E39" w:rsidRDefault="005D4BB4" w:rsidP="00311B49">
      <w:pPr>
        <w:pStyle w:val="a4"/>
        <w:numPr>
          <w:ilvl w:val="1"/>
          <w:numId w:val="14"/>
        </w:num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 xml:space="preserve"> </w:t>
      </w:r>
      <w:r w:rsidR="00A333AE" w:rsidRPr="00A51E39">
        <w:rPr>
          <w:rFonts w:ascii="Times New Roman" w:eastAsia="Times New Roman" w:hAnsi="Times New Roman" w:cs="Times New Roman"/>
          <w:sz w:val="28"/>
          <w:szCs w:val="28"/>
          <w:lang w:eastAsia="ar-SA"/>
        </w:rPr>
        <w:t>в пункте 2.17 во втором и третьем абзацах «3 (трех) рабочих дней» заменить на «1 (одного) рабочего дня»;</w:t>
      </w:r>
    </w:p>
    <w:p w:rsidR="00A333AE" w:rsidRPr="00A51E39" w:rsidRDefault="005D4BB4" w:rsidP="00311B49">
      <w:pPr>
        <w:pStyle w:val="a4"/>
        <w:numPr>
          <w:ilvl w:val="1"/>
          <w:numId w:val="14"/>
        </w:num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A333AE" w:rsidRPr="00A51E39">
        <w:rPr>
          <w:rFonts w:ascii="Times New Roman" w:eastAsia="Times New Roman" w:hAnsi="Times New Roman" w:cs="Times New Roman"/>
          <w:sz w:val="28"/>
          <w:szCs w:val="28"/>
          <w:lang w:eastAsia="ar-SA"/>
        </w:rPr>
        <w:t>в пункте 4.1</w:t>
      </w:r>
      <w:r w:rsidR="00A51E39" w:rsidRPr="00A51E39">
        <w:rPr>
          <w:rFonts w:ascii="Times New Roman" w:eastAsia="Times New Roman" w:hAnsi="Times New Roman" w:cs="Times New Roman"/>
          <w:sz w:val="28"/>
          <w:szCs w:val="28"/>
          <w:lang w:eastAsia="ar-SA"/>
        </w:rPr>
        <w:t xml:space="preserve"> во втором абзаце</w:t>
      </w:r>
      <w:r w:rsidR="009575DA">
        <w:rPr>
          <w:rFonts w:ascii="Times New Roman" w:eastAsia="Times New Roman" w:hAnsi="Times New Roman" w:cs="Times New Roman"/>
          <w:sz w:val="28"/>
          <w:szCs w:val="28"/>
          <w:lang w:eastAsia="ar-SA"/>
        </w:rPr>
        <w:t xml:space="preserve"> </w:t>
      </w:r>
      <w:r w:rsidR="00A51E39" w:rsidRPr="00A51E39">
        <w:rPr>
          <w:rFonts w:ascii="Times New Roman" w:eastAsia="Times New Roman" w:hAnsi="Times New Roman" w:cs="Times New Roman"/>
          <w:sz w:val="28"/>
          <w:szCs w:val="28"/>
          <w:lang w:eastAsia="ar-SA"/>
        </w:rPr>
        <w:t>«3(три) рабочих» заменить на «1 (одного) рабочего»;</w:t>
      </w:r>
    </w:p>
    <w:p w:rsidR="00A51E39" w:rsidRPr="00A51E39" w:rsidRDefault="005D4BB4" w:rsidP="00A51E39">
      <w:pPr>
        <w:pStyle w:val="a4"/>
        <w:numPr>
          <w:ilvl w:val="1"/>
          <w:numId w:val="14"/>
        </w:num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A51E39" w:rsidRPr="00A51E39">
        <w:rPr>
          <w:rFonts w:ascii="Times New Roman" w:eastAsia="Times New Roman" w:hAnsi="Times New Roman" w:cs="Times New Roman"/>
          <w:sz w:val="28"/>
          <w:szCs w:val="28"/>
          <w:lang w:eastAsia="ar-SA"/>
        </w:rPr>
        <w:t>в пункте 4.5  «3 (трех) рабочих дней» заменить на «1 (одного) рабочего дня»;</w:t>
      </w:r>
    </w:p>
    <w:p w:rsidR="003545F5" w:rsidRPr="003545F5" w:rsidRDefault="005D4BB4" w:rsidP="003545F5">
      <w:pPr>
        <w:pStyle w:val="a4"/>
        <w:numPr>
          <w:ilvl w:val="1"/>
          <w:numId w:val="14"/>
        </w:numPr>
        <w:suppressAutoHyphens/>
        <w:spacing w:after="0" w:line="240" w:lineRule="auto"/>
        <w:jc w:val="both"/>
        <w:rPr>
          <w:rFonts w:ascii="Times New Roman" w:hAnsi="Times New Roman" w:cs="Times New Roman"/>
          <w:sz w:val="28"/>
          <w:szCs w:val="28"/>
        </w:rPr>
      </w:pPr>
      <w:r w:rsidRPr="003545F5">
        <w:rPr>
          <w:rFonts w:ascii="Times New Roman" w:eastAsia="Times New Roman" w:hAnsi="Times New Roman" w:cs="Times New Roman"/>
          <w:sz w:val="28"/>
          <w:szCs w:val="28"/>
          <w:lang w:eastAsia="ar-SA"/>
        </w:rPr>
        <w:t xml:space="preserve"> </w:t>
      </w:r>
      <w:r w:rsidR="003545F5" w:rsidRPr="00B33632">
        <w:rPr>
          <w:rFonts w:ascii="Times New Roman" w:eastAsia="Times New Roman" w:hAnsi="Times New Roman" w:cs="Times New Roman"/>
          <w:sz w:val="28"/>
          <w:szCs w:val="28"/>
          <w:lang w:eastAsia="ar-SA"/>
        </w:rPr>
        <w:t xml:space="preserve">раздел </w:t>
      </w:r>
      <w:r w:rsidR="003545F5" w:rsidRPr="00B33632">
        <w:rPr>
          <w:rFonts w:ascii="Times New Roman" w:eastAsia="Times New Roman" w:hAnsi="Times New Roman" w:cs="Times New Roman"/>
          <w:sz w:val="28"/>
          <w:szCs w:val="28"/>
          <w:lang w:val="en-US" w:eastAsia="ar-SA"/>
        </w:rPr>
        <w:t>VI</w:t>
      </w:r>
      <w:r w:rsidR="003545F5" w:rsidRPr="00B33632">
        <w:rPr>
          <w:rFonts w:ascii="Times New Roman" w:eastAsia="Times New Roman" w:hAnsi="Times New Roman" w:cs="Times New Roman"/>
          <w:sz w:val="28"/>
          <w:szCs w:val="28"/>
          <w:lang w:eastAsia="ar-SA"/>
        </w:rPr>
        <w:t xml:space="preserve"> изложить в новой редакции</w:t>
      </w:r>
      <w:r w:rsidR="003545F5">
        <w:rPr>
          <w:rFonts w:ascii="Times New Roman" w:eastAsia="Times New Roman" w:hAnsi="Times New Roman" w:cs="Times New Roman"/>
          <w:sz w:val="28"/>
          <w:szCs w:val="28"/>
          <w:lang w:eastAsia="ar-SA"/>
        </w:rPr>
        <w:t xml:space="preserve"> согласно приложению к настоящему постановлению.</w:t>
      </w:r>
    </w:p>
    <w:p w:rsidR="003545F5" w:rsidRPr="005D4BB4" w:rsidRDefault="003545F5" w:rsidP="003545F5">
      <w:pPr>
        <w:suppressAutoHyphens/>
        <w:spacing w:after="0" w:line="240" w:lineRule="auto"/>
        <w:ind w:firstLine="708"/>
        <w:jc w:val="both"/>
        <w:rPr>
          <w:rFonts w:ascii="Times New Roman" w:eastAsia="Times New Roman" w:hAnsi="Times New Roman" w:cs="Times New Roman"/>
          <w:bCs/>
          <w:sz w:val="28"/>
          <w:szCs w:val="28"/>
          <w:lang w:eastAsia="ar-SA"/>
        </w:rPr>
      </w:pPr>
      <w:r w:rsidRPr="005D4BB4">
        <w:rPr>
          <w:rFonts w:ascii="Times New Roman" w:eastAsia="Times New Roman" w:hAnsi="Times New Roman" w:cs="Times New Roman"/>
          <w:bCs/>
          <w:sz w:val="28"/>
          <w:szCs w:val="28"/>
          <w:lang w:eastAsia="ar-SA"/>
        </w:rPr>
        <w:t>2. Постановление вступает в силу после его официального опубликования в газете  «Ладога» и на официальном интернет-сайте  администрации МО Путиловское сельское поселение.</w:t>
      </w:r>
    </w:p>
    <w:p w:rsidR="003545F5" w:rsidRPr="005D4BB4" w:rsidRDefault="003545F5" w:rsidP="003545F5">
      <w:pPr>
        <w:suppressAutoHyphens/>
        <w:spacing w:after="0" w:line="240" w:lineRule="auto"/>
        <w:ind w:firstLine="708"/>
        <w:jc w:val="both"/>
        <w:rPr>
          <w:rFonts w:ascii="Times New Roman" w:eastAsia="Times New Roman" w:hAnsi="Times New Roman" w:cs="Times New Roman"/>
          <w:bCs/>
          <w:sz w:val="28"/>
          <w:szCs w:val="28"/>
          <w:lang w:eastAsia="ar-SA"/>
        </w:rPr>
      </w:pPr>
      <w:r w:rsidRPr="005D4BB4">
        <w:rPr>
          <w:rFonts w:ascii="Times New Roman" w:eastAsia="Times New Roman" w:hAnsi="Times New Roman" w:cs="Times New Roman"/>
          <w:bCs/>
          <w:sz w:val="28"/>
          <w:szCs w:val="28"/>
          <w:lang w:eastAsia="ar-SA"/>
        </w:rPr>
        <w:t>3. Контроль за исполнением данного постановления оставляю за собой.</w:t>
      </w:r>
    </w:p>
    <w:p w:rsidR="003545F5" w:rsidRPr="005D4BB4" w:rsidRDefault="003545F5" w:rsidP="003545F5">
      <w:pPr>
        <w:suppressAutoHyphens/>
        <w:spacing w:after="0" w:line="240" w:lineRule="auto"/>
        <w:ind w:firstLine="720"/>
        <w:rPr>
          <w:rFonts w:ascii="Times New Roman" w:eastAsia="Times New Roman" w:hAnsi="Times New Roman" w:cs="Times New Roman"/>
          <w:sz w:val="28"/>
          <w:szCs w:val="28"/>
          <w:lang w:eastAsia="ar-SA"/>
        </w:rPr>
      </w:pPr>
    </w:p>
    <w:p w:rsidR="003545F5" w:rsidRPr="005D4BB4" w:rsidRDefault="003545F5" w:rsidP="003545F5">
      <w:pPr>
        <w:suppressAutoHyphens/>
        <w:spacing w:after="0" w:line="240" w:lineRule="auto"/>
        <w:rPr>
          <w:rFonts w:ascii="Times New Roman" w:eastAsia="Times New Roman" w:hAnsi="Times New Roman" w:cs="Times New Roman"/>
          <w:sz w:val="28"/>
          <w:szCs w:val="28"/>
          <w:lang w:eastAsia="ar-SA"/>
        </w:rPr>
      </w:pPr>
      <w:r w:rsidRPr="005D4BB4">
        <w:rPr>
          <w:rFonts w:ascii="Times New Roman" w:eastAsia="Times New Roman" w:hAnsi="Times New Roman" w:cs="Times New Roman"/>
          <w:sz w:val="28"/>
          <w:szCs w:val="28"/>
          <w:lang w:eastAsia="ar-SA"/>
        </w:rPr>
        <w:t>Глава администрации                                                                      В.И. Егорихин</w:t>
      </w:r>
    </w:p>
    <w:p w:rsidR="003545F5" w:rsidRPr="00C20B3A" w:rsidRDefault="003545F5" w:rsidP="003545F5">
      <w:pPr>
        <w:suppressAutoHyphens/>
        <w:spacing w:after="0" w:line="240" w:lineRule="auto"/>
        <w:rPr>
          <w:rFonts w:ascii="Times New Roman" w:eastAsia="Times New Roman" w:hAnsi="Times New Roman" w:cs="Times New Roman"/>
          <w:sz w:val="28"/>
          <w:szCs w:val="28"/>
          <w:lang w:eastAsia="ar-SA"/>
        </w:rPr>
      </w:pPr>
    </w:p>
    <w:p w:rsidR="003545F5" w:rsidRPr="009575DA" w:rsidRDefault="003545F5" w:rsidP="003545F5">
      <w:pPr>
        <w:suppressAutoHyphens/>
        <w:spacing w:after="0" w:line="240" w:lineRule="auto"/>
        <w:rPr>
          <w:rFonts w:ascii="Times New Roman" w:eastAsia="Times New Roman" w:hAnsi="Times New Roman" w:cs="Times New Roman"/>
          <w:sz w:val="20"/>
          <w:szCs w:val="20"/>
          <w:lang w:eastAsia="ar-SA"/>
        </w:rPr>
      </w:pPr>
    </w:p>
    <w:p w:rsidR="003545F5" w:rsidRPr="009575DA" w:rsidRDefault="003545F5" w:rsidP="003545F5">
      <w:pPr>
        <w:suppressAutoHyphens/>
        <w:spacing w:after="0" w:line="240" w:lineRule="auto"/>
        <w:rPr>
          <w:rFonts w:ascii="Times New Roman" w:eastAsia="Times New Roman" w:hAnsi="Times New Roman" w:cs="Times New Roman"/>
          <w:sz w:val="20"/>
          <w:szCs w:val="20"/>
          <w:lang w:eastAsia="ar-SA"/>
        </w:rPr>
      </w:pPr>
    </w:p>
    <w:p w:rsidR="003545F5" w:rsidRPr="009575DA" w:rsidRDefault="003545F5" w:rsidP="003545F5">
      <w:pPr>
        <w:suppressAutoHyphens/>
        <w:spacing w:after="0" w:line="240" w:lineRule="auto"/>
        <w:rPr>
          <w:rFonts w:ascii="Times New Roman" w:eastAsia="Times New Roman" w:hAnsi="Times New Roman" w:cs="Times New Roman"/>
          <w:sz w:val="20"/>
          <w:szCs w:val="20"/>
          <w:lang w:eastAsia="ar-SA"/>
        </w:rPr>
      </w:pPr>
    </w:p>
    <w:p w:rsidR="003545F5" w:rsidRPr="009575DA" w:rsidRDefault="003545F5" w:rsidP="003545F5">
      <w:pPr>
        <w:suppressAutoHyphens/>
        <w:spacing w:after="0" w:line="240" w:lineRule="auto"/>
        <w:rPr>
          <w:rFonts w:ascii="Times New Roman" w:eastAsia="Times New Roman" w:hAnsi="Times New Roman" w:cs="Times New Roman"/>
          <w:sz w:val="20"/>
          <w:szCs w:val="20"/>
          <w:lang w:eastAsia="ar-SA"/>
        </w:rPr>
      </w:pPr>
    </w:p>
    <w:p w:rsidR="003545F5" w:rsidRPr="009575DA" w:rsidRDefault="003545F5" w:rsidP="003545F5">
      <w:pPr>
        <w:suppressAutoHyphens/>
        <w:spacing w:after="0" w:line="240" w:lineRule="auto"/>
        <w:rPr>
          <w:rFonts w:ascii="Times New Roman" w:eastAsia="Times New Roman" w:hAnsi="Times New Roman" w:cs="Times New Roman"/>
          <w:sz w:val="20"/>
          <w:szCs w:val="20"/>
          <w:lang w:eastAsia="ar-SA"/>
        </w:rPr>
      </w:pPr>
    </w:p>
    <w:p w:rsidR="003545F5" w:rsidRPr="009575DA" w:rsidRDefault="003545F5" w:rsidP="003545F5">
      <w:pPr>
        <w:suppressAutoHyphens/>
        <w:spacing w:after="0" w:line="240" w:lineRule="auto"/>
        <w:rPr>
          <w:rFonts w:ascii="Times New Roman" w:eastAsia="Times New Roman" w:hAnsi="Times New Roman" w:cs="Times New Roman"/>
          <w:sz w:val="20"/>
          <w:szCs w:val="20"/>
          <w:lang w:eastAsia="ar-SA"/>
        </w:rPr>
      </w:pPr>
    </w:p>
    <w:p w:rsidR="003545F5" w:rsidRPr="009575DA" w:rsidRDefault="003545F5" w:rsidP="003545F5">
      <w:pPr>
        <w:suppressAutoHyphens/>
        <w:spacing w:after="0" w:line="240" w:lineRule="auto"/>
        <w:rPr>
          <w:rFonts w:ascii="Times New Roman" w:eastAsia="Times New Roman" w:hAnsi="Times New Roman" w:cs="Times New Roman"/>
          <w:sz w:val="20"/>
          <w:szCs w:val="20"/>
          <w:lang w:eastAsia="ar-SA"/>
        </w:rPr>
      </w:pPr>
    </w:p>
    <w:p w:rsidR="003545F5" w:rsidRPr="009575DA" w:rsidRDefault="003545F5" w:rsidP="003545F5">
      <w:pPr>
        <w:suppressAutoHyphens/>
        <w:spacing w:after="0" w:line="240" w:lineRule="auto"/>
        <w:rPr>
          <w:rFonts w:ascii="Times New Roman" w:eastAsia="Times New Roman" w:hAnsi="Times New Roman" w:cs="Times New Roman"/>
          <w:sz w:val="20"/>
          <w:szCs w:val="20"/>
          <w:lang w:eastAsia="ar-SA"/>
        </w:rPr>
      </w:pPr>
    </w:p>
    <w:p w:rsidR="003545F5" w:rsidRPr="009575DA" w:rsidRDefault="003545F5" w:rsidP="003545F5">
      <w:pPr>
        <w:suppressAutoHyphens/>
        <w:spacing w:after="0" w:line="240" w:lineRule="auto"/>
        <w:rPr>
          <w:rFonts w:ascii="Times New Roman" w:eastAsia="Times New Roman" w:hAnsi="Times New Roman" w:cs="Times New Roman"/>
          <w:sz w:val="20"/>
          <w:szCs w:val="20"/>
          <w:lang w:eastAsia="ar-SA"/>
        </w:rPr>
      </w:pPr>
    </w:p>
    <w:p w:rsidR="003545F5" w:rsidRPr="009575DA" w:rsidRDefault="003545F5" w:rsidP="003545F5">
      <w:pPr>
        <w:suppressAutoHyphens/>
        <w:spacing w:after="0" w:line="240" w:lineRule="auto"/>
        <w:rPr>
          <w:rFonts w:ascii="Times New Roman" w:eastAsia="Times New Roman" w:hAnsi="Times New Roman" w:cs="Times New Roman"/>
          <w:sz w:val="20"/>
          <w:szCs w:val="20"/>
          <w:lang w:eastAsia="ar-SA"/>
        </w:rPr>
      </w:pPr>
    </w:p>
    <w:p w:rsidR="003545F5" w:rsidRPr="009575DA" w:rsidRDefault="003545F5" w:rsidP="003545F5">
      <w:pPr>
        <w:suppressAutoHyphens/>
        <w:spacing w:after="0" w:line="240" w:lineRule="auto"/>
        <w:rPr>
          <w:rFonts w:ascii="Times New Roman" w:eastAsia="Times New Roman" w:hAnsi="Times New Roman" w:cs="Times New Roman"/>
          <w:sz w:val="20"/>
          <w:szCs w:val="20"/>
          <w:lang w:eastAsia="ar-SA"/>
        </w:rPr>
      </w:pPr>
    </w:p>
    <w:p w:rsidR="003545F5" w:rsidRPr="009575DA" w:rsidRDefault="003545F5" w:rsidP="003545F5">
      <w:pPr>
        <w:suppressAutoHyphens/>
        <w:spacing w:after="0" w:line="240" w:lineRule="auto"/>
        <w:rPr>
          <w:rFonts w:ascii="Times New Roman" w:eastAsia="Times New Roman" w:hAnsi="Times New Roman" w:cs="Times New Roman"/>
          <w:sz w:val="20"/>
          <w:szCs w:val="20"/>
          <w:lang w:eastAsia="ar-SA"/>
        </w:rPr>
      </w:pPr>
    </w:p>
    <w:p w:rsidR="003545F5" w:rsidRPr="009575DA" w:rsidRDefault="003545F5" w:rsidP="003545F5">
      <w:pPr>
        <w:suppressAutoHyphens/>
        <w:spacing w:after="0" w:line="240" w:lineRule="auto"/>
        <w:rPr>
          <w:rFonts w:ascii="Times New Roman" w:eastAsia="Times New Roman" w:hAnsi="Times New Roman" w:cs="Times New Roman"/>
          <w:sz w:val="20"/>
          <w:szCs w:val="20"/>
          <w:lang w:eastAsia="ar-SA"/>
        </w:rPr>
      </w:pPr>
    </w:p>
    <w:p w:rsidR="003545F5" w:rsidRPr="009575DA" w:rsidRDefault="003545F5" w:rsidP="003545F5">
      <w:pPr>
        <w:suppressAutoHyphens/>
        <w:spacing w:after="0" w:line="240" w:lineRule="auto"/>
        <w:rPr>
          <w:rFonts w:ascii="Times New Roman" w:eastAsia="Times New Roman" w:hAnsi="Times New Roman" w:cs="Times New Roman"/>
          <w:sz w:val="20"/>
          <w:szCs w:val="20"/>
          <w:lang w:eastAsia="ar-SA"/>
        </w:rPr>
      </w:pPr>
    </w:p>
    <w:p w:rsidR="003545F5" w:rsidRPr="009575DA" w:rsidRDefault="003545F5" w:rsidP="003545F5">
      <w:pPr>
        <w:suppressAutoHyphens/>
        <w:spacing w:after="0" w:line="240" w:lineRule="auto"/>
        <w:rPr>
          <w:rFonts w:ascii="Times New Roman" w:eastAsia="Times New Roman" w:hAnsi="Times New Roman" w:cs="Times New Roman"/>
          <w:sz w:val="20"/>
          <w:szCs w:val="20"/>
          <w:lang w:eastAsia="ar-SA"/>
        </w:rPr>
      </w:pPr>
    </w:p>
    <w:p w:rsidR="003545F5" w:rsidRPr="009575DA" w:rsidRDefault="003545F5" w:rsidP="003545F5">
      <w:pPr>
        <w:suppressAutoHyphens/>
        <w:spacing w:after="0" w:line="240" w:lineRule="auto"/>
        <w:rPr>
          <w:rFonts w:ascii="Times New Roman" w:eastAsia="Times New Roman" w:hAnsi="Times New Roman" w:cs="Times New Roman"/>
          <w:sz w:val="20"/>
          <w:szCs w:val="20"/>
          <w:lang w:eastAsia="ar-SA"/>
        </w:rPr>
      </w:pPr>
    </w:p>
    <w:p w:rsidR="003545F5" w:rsidRPr="009575DA" w:rsidRDefault="003545F5" w:rsidP="003545F5">
      <w:pPr>
        <w:suppressAutoHyphens/>
        <w:spacing w:after="0" w:line="240" w:lineRule="auto"/>
        <w:rPr>
          <w:rFonts w:ascii="Times New Roman" w:eastAsia="Times New Roman" w:hAnsi="Times New Roman" w:cs="Times New Roman"/>
          <w:sz w:val="20"/>
          <w:szCs w:val="20"/>
          <w:lang w:eastAsia="ar-SA"/>
        </w:rPr>
      </w:pPr>
    </w:p>
    <w:p w:rsidR="003545F5" w:rsidRPr="009575DA" w:rsidRDefault="003545F5" w:rsidP="003545F5">
      <w:pPr>
        <w:suppressAutoHyphens/>
        <w:spacing w:after="0" w:line="240" w:lineRule="auto"/>
        <w:rPr>
          <w:rFonts w:ascii="Times New Roman" w:eastAsia="Times New Roman" w:hAnsi="Times New Roman" w:cs="Times New Roman"/>
          <w:sz w:val="20"/>
          <w:szCs w:val="20"/>
          <w:lang w:eastAsia="ar-SA"/>
        </w:rPr>
      </w:pPr>
    </w:p>
    <w:p w:rsidR="003545F5" w:rsidRPr="009575DA" w:rsidRDefault="003545F5" w:rsidP="003545F5">
      <w:pPr>
        <w:suppressAutoHyphens/>
        <w:spacing w:after="0" w:line="240" w:lineRule="auto"/>
        <w:rPr>
          <w:rFonts w:ascii="Times New Roman" w:eastAsia="Times New Roman" w:hAnsi="Times New Roman" w:cs="Times New Roman"/>
          <w:sz w:val="20"/>
          <w:szCs w:val="20"/>
          <w:lang w:eastAsia="ar-SA"/>
        </w:rPr>
      </w:pPr>
    </w:p>
    <w:p w:rsidR="003545F5" w:rsidRPr="009575DA" w:rsidRDefault="003545F5" w:rsidP="003545F5">
      <w:pPr>
        <w:suppressAutoHyphens/>
        <w:spacing w:after="0" w:line="240" w:lineRule="auto"/>
        <w:rPr>
          <w:rFonts w:ascii="Times New Roman" w:eastAsia="Times New Roman" w:hAnsi="Times New Roman" w:cs="Times New Roman"/>
          <w:sz w:val="20"/>
          <w:szCs w:val="20"/>
          <w:lang w:eastAsia="ar-SA"/>
        </w:rPr>
      </w:pPr>
    </w:p>
    <w:p w:rsidR="003545F5" w:rsidRPr="009575DA" w:rsidRDefault="003545F5" w:rsidP="003545F5">
      <w:pPr>
        <w:suppressAutoHyphens/>
        <w:spacing w:after="0" w:line="240" w:lineRule="auto"/>
        <w:rPr>
          <w:rFonts w:ascii="Times New Roman" w:eastAsia="Times New Roman" w:hAnsi="Times New Roman" w:cs="Times New Roman"/>
          <w:sz w:val="20"/>
          <w:szCs w:val="20"/>
          <w:lang w:eastAsia="ar-SA"/>
        </w:rPr>
      </w:pPr>
    </w:p>
    <w:p w:rsidR="003545F5" w:rsidRPr="009575DA" w:rsidRDefault="003545F5" w:rsidP="003545F5">
      <w:pPr>
        <w:suppressAutoHyphens/>
        <w:spacing w:after="0" w:line="240" w:lineRule="auto"/>
        <w:rPr>
          <w:rFonts w:ascii="Times New Roman" w:eastAsia="Times New Roman" w:hAnsi="Times New Roman" w:cs="Times New Roman"/>
          <w:sz w:val="20"/>
          <w:szCs w:val="20"/>
          <w:lang w:eastAsia="ar-SA"/>
        </w:rPr>
      </w:pPr>
    </w:p>
    <w:p w:rsidR="003545F5" w:rsidRPr="009575DA" w:rsidRDefault="003545F5" w:rsidP="003545F5">
      <w:pPr>
        <w:suppressAutoHyphens/>
        <w:spacing w:after="0" w:line="240" w:lineRule="auto"/>
        <w:rPr>
          <w:rFonts w:ascii="Times New Roman" w:eastAsia="Times New Roman" w:hAnsi="Times New Roman" w:cs="Times New Roman"/>
          <w:sz w:val="20"/>
          <w:szCs w:val="20"/>
          <w:lang w:eastAsia="ar-SA"/>
        </w:rPr>
      </w:pPr>
    </w:p>
    <w:p w:rsidR="003545F5" w:rsidRPr="009575DA" w:rsidRDefault="003545F5" w:rsidP="003545F5">
      <w:pPr>
        <w:suppressAutoHyphens/>
        <w:spacing w:after="0" w:line="240" w:lineRule="auto"/>
        <w:rPr>
          <w:rFonts w:ascii="Times New Roman" w:eastAsia="Times New Roman" w:hAnsi="Times New Roman" w:cs="Times New Roman"/>
          <w:sz w:val="20"/>
          <w:szCs w:val="20"/>
          <w:lang w:eastAsia="ar-SA"/>
        </w:rPr>
      </w:pPr>
    </w:p>
    <w:p w:rsidR="003545F5" w:rsidRPr="009575DA" w:rsidRDefault="003545F5" w:rsidP="003545F5">
      <w:pPr>
        <w:suppressAutoHyphens/>
        <w:spacing w:after="0" w:line="240" w:lineRule="auto"/>
        <w:rPr>
          <w:rFonts w:ascii="Times New Roman" w:eastAsia="Times New Roman" w:hAnsi="Times New Roman" w:cs="Times New Roman"/>
          <w:sz w:val="20"/>
          <w:szCs w:val="20"/>
          <w:lang w:eastAsia="ar-SA"/>
        </w:rPr>
      </w:pPr>
    </w:p>
    <w:p w:rsidR="003545F5" w:rsidRPr="009575DA" w:rsidRDefault="003545F5" w:rsidP="003545F5">
      <w:pPr>
        <w:suppressAutoHyphens/>
        <w:spacing w:after="0" w:line="240" w:lineRule="auto"/>
        <w:rPr>
          <w:rFonts w:ascii="Times New Roman" w:eastAsia="Times New Roman" w:hAnsi="Times New Roman" w:cs="Times New Roman"/>
          <w:sz w:val="20"/>
          <w:szCs w:val="20"/>
          <w:lang w:eastAsia="ar-SA"/>
        </w:rPr>
      </w:pPr>
    </w:p>
    <w:p w:rsidR="003545F5" w:rsidRPr="009575DA" w:rsidRDefault="003545F5" w:rsidP="003545F5">
      <w:pPr>
        <w:suppressAutoHyphens/>
        <w:spacing w:after="0" w:line="240" w:lineRule="auto"/>
        <w:rPr>
          <w:rFonts w:ascii="Times New Roman" w:eastAsia="Times New Roman" w:hAnsi="Times New Roman" w:cs="Times New Roman"/>
          <w:sz w:val="20"/>
          <w:szCs w:val="20"/>
          <w:lang w:eastAsia="ar-SA"/>
        </w:rPr>
      </w:pPr>
    </w:p>
    <w:p w:rsidR="003545F5" w:rsidRPr="009575DA" w:rsidRDefault="003545F5" w:rsidP="003545F5">
      <w:pPr>
        <w:suppressAutoHyphens/>
        <w:spacing w:after="0" w:line="240" w:lineRule="auto"/>
        <w:rPr>
          <w:rFonts w:ascii="Times New Roman" w:eastAsia="Times New Roman" w:hAnsi="Times New Roman" w:cs="Times New Roman"/>
          <w:sz w:val="20"/>
          <w:szCs w:val="20"/>
          <w:lang w:eastAsia="ar-SA"/>
        </w:rPr>
      </w:pPr>
    </w:p>
    <w:p w:rsidR="003545F5" w:rsidRPr="009575DA" w:rsidRDefault="003545F5" w:rsidP="003545F5">
      <w:pPr>
        <w:suppressAutoHyphens/>
        <w:spacing w:after="0" w:line="240" w:lineRule="auto"/>
        <w:rPr>
          <w:rFonts w:ascii="Times New Roman" w:eastAsia="Times New Roman" w:hAnsi="Times New Roman" w:cs="Times New Roman"/>
          <w:sz w:val="20"/>
          <w:szCs w:val="20"/>
          <w:lang w:eastAsia="ar-SA"/>
        </w:rPr>
      </w:pPr>
    </w:p>
    <w:p w:rsidR="003545F5" w:rsidRDefault="003545F5" w:rsidP="003545F5">
      <w:pPr>
        <w:suppressAutoHyphens/>
        <w:spacing w:after="0" w:line="240" w:lineRule="auto"/>
        <w:rPr>
          <w:rFonts w:ascii="Times New Roman" w:eastAsia="Times New Roman" w:hAnsi="Times New Roman" w:cs="Times New Roman"/>
          <w:sz w:val="20"/>
          <w:szCs w:val="20"/>
          <w:lang w:eastAsia="ar-SA"/>
        </w:rPr>
      </w:pPr>
    </w:p>
    <w:p w:rsidR="003545F5" w:rsidRDefault="003545F5" w:rsidP="003545F5">
      <w:pPr>
        <w:suppressAutoHyphens/>
        <w:spacing w:after="0" w:line="240" w:lineRule="auto"/>
        <w:rPr>
          <w:rFonts w:ascii="Times New Roman" w:eastAsia="Times New Roman" w:hAnsi="Times New Roman" w:cs="Times New Roman"/>
          <w:sz w:val="20"/>
          <w:szCs w:val="20"/>
          <w:lang w:eastAsia="ar-SA"/>
        </w:rPr>
      </w:pPr>
    </w:p>
    <w:p w:rsidR="003545F5" w:rsidRDefault="003545F5" w:rsidP="003545F5">
      <w:pPr>
        <w:suppressAutoHyphens/>
        <w:spacing w:after="0" w:line="240" w:lineRule="auto"/>
        <w:rPr>
          <w:rFonts w:ascii="Times New Roman" w:eastAsia="Times New Roman" w:hAnsi="Times New Roman" w:cs="Times New Roman"/>
          <w:sz w:val="20"/>
          <w:szCs w:val="20"/>
          <w:lang w:eastAsia="ar-SA"/>
        </w:rPr>
      </w:pPr>
    </w:p>
    <w:p w:rsidR="003545F5" w:rsidRDefault="003545F5" w:rsidP="003545F5">
      <w:pPr>
        <w:suppressAutoHyphens/>
        <w:spacing w:after="0" w:line="240" w:lineRule="auto"/>
        <w:rPr>
          <w:rFonts w:ascii="Times New Roman" w:eastAsia="Times New Roman" w:hAnsi="Times New Roman" w:cs="Times New Roman"/>
          <w:sz w:val="20"/>
          <w:szCs w:val="20"/>
          <w:lang w:eastAsia="ar-SA"/>
        </w:rPr>
      </w:pPr>
    </w:p>
    <w:p w:rsidR="003545F5" w:rsidRDefault="003545F5" w:rsidP="003545F5">
      <w:pPr>
        <w:suppressAutoHyphens/>
        <w:spacing w:after="0" w:line="240" w:lineRule="auto"/>
        <w:rPr>
          <w:rFonts w:ascii="Times New Roman" w:eastAsia="Times New Roman" w:hAnsi="Times New Roman" w:cs="Times New Roman"/>
          <w:sz w:val="20"/>
          <w:szCs w:val="20"/>
          <w:lang w:eastAsia="ar-SA"/>
        </w:rPr>
      </w:pPr>
    </w:p>
    <w:p w:rsidR="003545F5" w:rsidRDefault="003545F5" w:rsidP="003545F5">
      <w:pPr>
        <w:suppressAutoHyphens/>
        <w:spacing w:after="0" w:line="240" w:lineRule="auto"/>
        <w:rPr>
          <w:rFonts w:ascii="Times New Roman" w:eastAsia="Times New Roman" w:hAnsi="Times New Roman" w:cs="Times New Roman"/>
          <w:sz w:val="20"/>
          <w:szCs w:val="20"/>
          <w:lang w:eastAsia="ar-SA"/>
        </w:rPr>
      </w:pPr>
    </w:p>
    <w:p w:rsidR="003545F5" w:rsidRDefault="003545F5" w:rsidP="003545F5">
      <w:pPr>
        <w:suppressAutoHyphens/>
        <w:spacing w:after="0" w:line="240" w:lineRule="auto"/>
        <w:rPr>
          <w:rFonts w:ascii="Times New Roman" w:eastAsia="Times New Roman" w:hAnsi="Times New Roman" w:cs="Times New Roman"/>
          <w:sz w:val="20"/>
          <w:szCs w:val="20"/>
          <w:lang w:eastAsia="ar-SA"/>
        </w:rPr>
      </w:pPr>
    </w:p>
    <w:p w:rsidR="003545F5" w:rsidRDefault="003545F5" w:rsidP="003545F5">
      <w:pPr>
        <w:suppressAutoHyphens/>
        <w:spacing w:after="0" w:line="240" w:lineRule="auto"/>
        <w:rPr>
          <w:rFonts w:ascii="Times New Roman" w:eastAsia="Times New Roman" w:hAnsi="Times New Roman" w:cs="Times New Roman"/>
          <w:sz w:val="20"/>
          <w:szCs w:val="20"/>
          <w:lang w:eastAsia="ar-SA"/>
        </w:rPr>
      </w:pPr>
    </w:p>
    <w:p w:rsidR="003545F5" w:rsidRDefault="003545F5" w:rsidP="003545F5">
      <w:pPr>
        <w:suppressAutoHyphens/>
        <w:spacing w:after="0" w:line="240" w:lineRule="auto"/>
        <w:rPr>
          <w:rFonts w:ascii="Times New Roman" w:eastAsia="Times New Roman" w:hAnsi="Times New Roman" w:cs="Times New Roman"/>
          <w:sz w:val="20"/>
          <w:szCs w:val="20"/>
          <w:lang w:eastAsia="ar-SA"/>
        </w:rPr>
      </w:pPr>
    </w:p>
    <w:p w:rsidR="003545F5" w:rsidRDefault="003545F5" w:rsidP="003545F5">
      <w:pPr>
        <w:suppressAutoHyphens/>
        <w:spacing w:after="0" w:line="240" w:lineRule="auto"/>
        <w:rPr>
          <w:rFonts w:ascii="Times New Roman" w:eastAsia="Times New Roman" w:hAnsi="Times New Roman" w:cs="Times New Roman"/>
          <w:sz w:val="20"/>
          <w:szCs w:val="20"/>
          <w:lang w:eastAsia="ar-SA"/>
        </w:rPr>
      </w:pPr>
    </w:p>
    <w:p w:rsidR="003545F5" w:rsidRDefault="003545F5" w:rsidP="003545F5">
      <w:pPr>
        <w:suppressAutoHyphens/>
        <w:spacing w:after="0" w:line="240" w:lineRule="auto"/>
        <w:rPr>
          <w:rFonts w:ascii="Times New Roman" w:eastAsia="Times New Roman" w:hAnsi="Times New Roman" w:cs="Times New Roman"/>
          <w:sz w:val="20"/>
          <w:szCs w:val="20"/>
          <w:lang w:eastAsia="ar-SA"/>
        </w:rPr>
      </w:pPr>
    </w:p>
    <w:p w:rsidR="003545F5" w:rsidRDefault="003545F5" w:rsidP="003545F5">
      <w:pPr>
        <w:suppressAutoHyphens/>
        <w:spacing w:after="0" w:line="240" w:lineRule="auto"/>
        <w:rPr>
          <w:rFonts w:ascii="Times New Roman" w:hAnsi="Times New Roman" w:cs="Times New Roman"/>
          <w:sz w:val="24"/>
          <w:szCs w:val="24"/>
        </w:rPr>
      </w:pPr>
      <w:r w:rsidRPr="00C20B3A">
        <w:rPr>
          <w:rFonts w:ascii="Times New Roman" w:eastAsia="Times New Roman" w:hAnsi="Times New Roman" w:cs="Times New Roman"/>
          <w:sz w:val="20"/>
          <w:szCs w:val="20"/>
          <w:lang w:eastAsia="ar-SA"/>
        </w:rPr>
        <w:t>Разослано: дело, прокуратура, оф.сайт, «Ладога»</w:t>
      </w:r>
      <w:r>
        <w:rPr>
          <w:rFonts w:ascii="Times New Roman" w:eastAsia="Times New Roman" w:hAnsi="Times New Roman" w:cs="Times New Roman"/>
          <w:sz w:val="20"/>
          <w:szCs w:val="20"/>
          <w:lang w:eastAsia="ar-SA"/>
        </w:rPr>
        <w:t>, Комитет по малому и среднему бизнесу ЛО, Комитет по малому и среднему бизнесу администрации КМР</w:t>
      </w:r>
    </w:p>
    <w:p w:rsidR="003545F5" w:rsidRDefault="003545F5" w:rsidP="003545F5">
      <w:pPr>
        <w:suppressAutoHyphens/>
        <w:spacing w:after="0" w:line="240" w:lineRule="auto"/>
        <w:jc w:val="right"/>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 xml:space="preserve">Приложение </w:t>
      </w:r>
    </w:p>
    <w:p w:rsidR="003545F5" w:rsidRPr="00E76622" w:rsidRDefault="003545F5" w:rsidP="003545F5">
      <w:pPr>
        <w:suppressAutoHyphens/>
        <w:spacing w:after="0" w:line="240" w:lineRule="auto"/>
        <w:jc w:val="right"/>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к постановлению </w:t>
      </w:r>
      <w:r w:rsidRPr="00E76622">
        <w:rPr>
          <w:rFonts w:ascii="Times New Roman" w:eastAsia="Times New Roman" w:hAnsi="Times New Roman" w:cs="Times New Roman"/>
          <w:sz w:val="20"/>
          <w:szCs w:val="20"/>
          <w:lang w:eastAsia="ar-SA"/>
        </w:rPr>
        <w:t>администрации</w:t>
      </w:r>
    </w:p>
    <w:p w:rsidR="003545F5" w:rsidRPr="00E76622" w:rsidRDefault="003545F5" w:rsidP="003545F5">
      <w:pPr>
        <w:suppressAutoHyphens/>
        <w:spacing w:after="0" w:line="240" w:lineRule="auto"/>
        <w:jc w:val="right"/>
        <w:rPr>
          <w:rFonts w:ascii="Times New Roman" w:eastAsia="Times New Roman" w:hAnsi="Times New Roman" w:cs="Times New Roman"/>
          <w:sz w:val="20"/>
          <w:szCs w:val="20"/>
          <w:lang w:eastAsia="ar-SA"/>
        </w:rPr>
      </w:pPr>
      <w:r w:rsidRPr="00E76622">
        <w:rPr>
          <w:rFonts w:ascii="Times New Roman" w:eastAsia="Times New Roman" w:hAnsi="Times New Roman" w:cs="Times New Roman"/>
          <w:sz w:val="20"/>
          <w:szCs w:val="20"/>
          <w:lang w:eastAsia="ar-SA"/>
        </w:rPr>
        <w:t>МО Путиловское сельское поселение</w:t>
      </w:r>
    </w:p>
    <w:p w:rsidR="003545F5" w:rsidRPr="00CA6CBE" w:rsidRDefault="003545F5" w:rsidP="003545F5">
      <w:pPr>
        <w:suppressAutoHyphens/>
        <w:spacing w:after="0" w:line="240" w:lineRule="auto"/>
        <w:jc w:val="right"/>
        <w:rPr>
          <w:rFonts w:ascii="Times New Roman" w:eastAsia="Times New Roman" w:hAnsi="Times New Roman" w:cs="Times New Roman"/>
          <w:b/>
          <w:sz w:val="24"/>
          <w:szCs w:val="24"/>
          <w:lang w:eastAsia="ar-SA"/>
        </w:rPr>
      </w:pPr>
      <w:r w:rsidRPr="00E76622">
        <w:rPr>
          <w:rFonts w:ascii="Times New Roman" w:eastAsia="Times New Roman" w:hAnsi="Times New Roman" w:cs="Times New Roman"/>
          <w:sz w:val="24"/>
          <w:szCs w:val="24"/>
          <w:lang w:eastAsia="ar-SA"/>
        </w:rPr>
        <w:t>от 11 января 2019 года № 0</w:t>
      </w:r>
      <w:r>
        <w:rPr>
          <w:rFonts w:ascii="Times New Roman" w:eastAsia="Times New Roman" w:hAnsi="Times New Roman" w:cs="Times New Roman"/>
          <w:sz w:val="24"/>
          <w:szCs w:val="24"/>
          <w:lang w:eastAsia="ar-SA"/>
        </w:rPr>
        <w:t>4</w:t>
      </w:r>
    </w:p>
    <w:p w:rsidR="003545F5" w:rsidRDefault="003545F5" w:rsidP="00A51E39">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p>
    <w:p w:rsidR="00A51E39" w:rsidRPr="00A51E39" w:rsidRDefault="00A51E39" w:rsidP="00A51E39">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en-US" w:eastAsia="ru-RU"/>
        </w:rPr>
        <w:t>VI</w:t>
      </w:r>
      <w:r w:rsidRPr="00A51E39">
        <w:rPr>
          <w:rFonts w:ascii="Times New Roman" w:eastAsia="Times New Roman" w:hAnsi="Times New Roman" w:cs="Times New Roman"/>
          <w:b/>
          <w:sz w:val="28"/>
          <w:szCs w:val="28"/>
          <w:lang w:eastAsia="ru-RU"/>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009575DA">
        <w:rPr>
          <w:rFonts w:ascii="Times New Roman" w:eastAsia="Times New Roman" w:hAnsi="Times New Roman" w:cs="Times New Roman"/>
          <w:b/>
          <w:sz w:val="28"/>
          <w:szCs w:val="28"/>
          <w:lang w:eastAsia="ru-RU"/>
        </w:rPr>
        <w:t xml:space="preserve"> </w:t>
      </w:r>
      <w:r w:rsidRPr="00A51E39">
        <w:rPr>
          <w:rFonts w:ascii="Times New Roman" w:eastAsia="Times New Roman" w:hAnsi="Times New Roman" w:cs="Times New Roman"/>
          <w:b/>
          <w:sz w:val="28"/>
          <w:szCs w:val="28"/>
          <w:lang w:eastAsia="ru-RU"/>
        </w:rPr>
        <w:t>предоставления государственных и муниципальных услуг, работника многофункционального центра</w:t>
      </w:r>
      <w:r w:rsidR="009575DA">
        <w:rPr>
          <w:rFonts w:ascii="Times New Roman" w:eastAsia="Times New Roman" w:hAnsi="Times New Roman" w:cs="Times New Roman"/>
          <w:b/>
          <w:sz w:val="28"/>
          <w:szCs w:val="28"/>
          <w:lang w:eastAsia="ru-RU"/>
        </w:rPr>
        <w:t xml:space="preserve"> </w:t>
      </w:r>
      <w:r w:rsidRPr="00A51E39">
        <w:rPr>
          <w:rFonts w:ascii="Times New Roman" w:eastAsia="Times New Roman" w:hAnsi="Times New Roman" w:cs="Times New Roman"/>
          <w:b/>
          <w:sz w:val="28"/>
          <w:szCs w:val="28"/>
          <w:lang w:eastAsia="ru-RU"/>
        </w:rPr>
        <w:t>предоставления государственных и муниципальных услуг</w:t>
      </w:r>
    </w:p>
    <w:p w:rsidR="00A51E39" w:rsidRPr="00A51E39" w:rsidRDefault="00A51E39" w:rsidP="00A51E39">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A51E39" w:rsidRPr="00A51E39" w:rsidRDefault="00A51E39" w:rsidP="00A51E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51E39">
        <w:rPr>
          <w:rFonts w:ascii="Times New Roman" w:eastAsia="Times New Roman" w:hAnsi="Times New Roman" w:cs="Times New Roman"/>
          <w:sz w:val="28"/>
          <w:szCs w:val="28"/>
          <w:lang w:eastAsia="ru-RU"/>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A51E39" w:rsidRPr="00A51E39" w:rsidRDefault="00A51E39" w:rsidP="00A51E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51E39">
        <w:rPr>
          <w:rFonts w:ascii="Times New Roman" w:eastAsia="Times New Roman" w:hAnsi="Times New Roman" w:cs="Times New Roman"/>
          <w:sz w:val="28"/>
          <w:szCs w:val="28"/>
          <w:lang w:eastAsia="ru-RU"/>
        </w:rPr>
        <w:t>6.2.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A51E39" w:rsidRPr="00A51E39" w:rsidRDefault="00A51E39" w:rsidP="00A51E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51E39">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A51E39" w:rsidRPr="00A51E39" w:rsidRDefault="00A51E39" w:rsidP="00A51E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51E39">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A51E39" w:rsidRPr="00A51E39" w:rsidRDefault="00A51E39" w:rsidP="00A51E39">
      <w:pPr>
        <w:widowControl w:val="0"/>
        <w:suppressAutoHyphens/>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zh-CN"/>
        </w:rPr>
      </w:pPr>
      <w:r w:rsidRPr="00A51E39">
        <w:rPr>
          <w:rFonts w:ascii="Times New Roman" w:eastAsia="Times New Roman" w:hAnsi="Times New Roman" w:cs="Times New Roman"/>
          <w:color w:val="000000" w:themeColor="text1"/>
          <w:sz w:val="28"/>
          <w:szCs w:val="28"/>
          <w:lang w:eastAsia="zh-CN"/>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A51E39" w:rsidRPr="00A51E39" w:rsidRDefault="00A51E39" w:rsidP="00A51E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51E39">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A51E39" w:rsidRPr="00A51E39" w:rsidRDefault="00A51E39" w:rsidP="00A51E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51E39">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w:t>
      </w:r>
      <w:r w:rsidRPr="00A51E39">
        <w:rPr>
          <w:rFonts w:ascii="Times New Roman" w:eastAsia="Times New Roman" w:hAnsi="Times New Roman" w:cs="Times New Roman"/>
          <w:sz w:val="28"/>
          <w:szCs w:val="28"/>
          <w:lang w:eastAsia="ru-RU"/>
        </w:rPr>
        <w:lastRenderedPageBreak/>
        <w:t>(внесудебное)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A51E39" w:rsidRPr="00A51E39" w:rsidRDefault="00A51E39" w:rsidP="00A51E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51E39">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A51E39" w:rsidRPr="00A51E39" w:rsidRDefault="00A51E39" w:rsidP="00A51E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51E39">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rFonts w:ascii="Times New Roman" w:eastAsia="Times New Roman" w:hAnsi="Times New Roman" w:cs="Times New Roman"/>
          <w:sz w:val="28"/>
          <w:szCs w:val="28"/>
          <w:lang w:eastAsia="ru-RU"/>
        </w:rPr>
        <w:t xml:space="preserve"> </w:t>
      </w:r>
      <w:r w:rsidRPr="00A51E39">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A51E39" w:rsidRPr="00A51E39" w:rsidRDefault="00A51E39" w:rsidP="00A51E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51E39">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A51E39" w:rsidRPr="00A51E39" w:rsidRDefault="00A51E39" w:rsidP="00A51E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51E39">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w:t>
      </w:r>
      <w:bookmarkStart w:id="0" w:name="_GoBack"/>
      <w:bookmarkEnd w:id="0"/>
      <w:r w:rsidRPr="00A51E39">
        <w:rPr>
          <w:rFonts w:ascii="Times New Roman" w:eastAsia="Times New Roman" w:hAnsi="Times New Roman" w:cs="Times New Roman"/>
          <w:sz w:val="28"/>
          <w:szCs w:val="28"/>
          <w:lang w:eastAsia="ru-RU"/>
        </w:rPr>
        <w:t>вии с ними иными нормативными правовыми актами Ленинградской области,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A51E39" w:rsidRPr="00A51E39" w:rsidRDefault="00A51E39" w:rsidP="00A51E39">
      <w:pPr>
        <w:widowControl w:val="0"/>
        <w:suppressAutoHyphens/>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zh-CN"/>
        </w:rPr>
      </w:pPr>
      <w:r w:rsidRPr="00A51E39">
        <w:rPr>
          <w:rFonts w:ascii="Times New Roman" w:eastAsia="Times New Roman" w:hAnsi="Times New Roman" w:cs="Times New Roman"/>
          <w:color w:val="000000" w:themeColor="text1"/>
          <w:sz w:val="28"/>
          <w:szCs w:val="28"/>
          <w:lang w:eastAsia="zh-CN"/>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Pr="00A51E39">
        <w:rPr>
          <w:rFonts w:ascii="Times New Roman" w:eastAsia="Times New Roman" w:hAnsi="Times New Roman" w:cs="Times New Roman"/>
          <w:color w:val="000000" w:themeColor="text1"/>
          <w:sz w:val="28"/>
          <w:szCs w:val="28"/>
          <w:lang w:eastAsia="zh-CN"/>
        </w:rPr>
        <w:lastRenderedPageBreak/>
        <w:t>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A51E39" w:rsidRPr="00A51E39" w:rsidRDefault="00A51E39" w:rsidP="00A51E39">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b/>
          <w:color w:val="FF0000"/>
          <w:sz w:val="28"/>
          <w:szCs w:val="28"/>
          <w:lang w:val="en-US" w:eastAsia="zh-CN"/>
        </w:rPr>
      </w:pPr>
    </w:p>
    <w:p w:rsidR="00A51E39" w:rsidRPr="00A51E39" w:rsidRDefault="00A51E39" w:rsidP="00A51E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51E39">
        <w:rPr>
          <w:rFonts w:ascii="Times New Roman" w:eastAsia="Times New Roman" w:hAnsi="Times New Roman" w:cs="Times New Roman"/>
          <w:sz w:val="28"/>
          <w:szCs w:val="28"/>
          <w:lang w:eastAsia="ru-RU"/>
        </w:rPr>
        <w:t xml:space="preserve">6.3.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A51E39" w:rsidRPr="00A51E39" w:rsidRDefault="00A51E39" w:rsidP="00A51E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51E39">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A51E39" w:rsidRPr="00A51E39" w:rsidRDefault="00A51E39" w:rsidP="00A51E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51E39">
        <w:rPr>
          <w:rFonts w:ascii="Times New Roman" w:eastAsia="Times New Roman" w:hAnsi="Times New Roman" w:cs="Times New Roman"/>
          <w:sz w:val="28"/>
          <w:szCs w:val="28"/>
          <w:lang w:eastAsia="ru-RU"/>
        </w:rPr>
        <w:t xml:space="preserve">6.4. Основанием для начала процедуры досудебного (внесудебного) обжалования является подача заявителем жалобы, соответствующей требованиям </w:t>
      </w:r>
      <w:hyperlink r:id="rId9" w:history="1">
        <w:r w:rsidRPr="00A51E39">
          <w:rPr>
            <w:rFonts w:ascii="Times New Roman" w:eastAsia="Times New Roman" w:hAnsi="Times New Roman" w:cs="Times New Roman"/>
            <w:sz w:val="28"/>
            <w:szCs w:val="28"/>
            <w:lang w:eastAsia="ru-RU"/>
          </w:rPr>
          <w:t>части 5 статьи 11.2</w:t>
        </w:r>
      </w:hyperlink>
      <w:r w:rsidRPr="00A51E39">
        <w:rPr>
          <w:rFonts w:ascii="Times New Roman" w:eastAsia="Times New Roman" w:hAnsi="Times New Roman" w:cs="Times New Roman"/>
          <w:sz w:val="28"/>
          <w:szCs w:val="28"/>
          <w:lang w:eastAsia="ru-RU"/>
        </w:rPr>
        <w:t xml:space="preserve"> Федерального закона № 210-ФЗ.</w:t>
      </w:r>
    </w:p>
    <w:p w:rsidR="00A51E39" w:rsidRPr="00A51E39" w:rsidRDefault="00A51E39" w:rsidP="00A51E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51E39">
        <w:rPr>
          <w:rFonts w:ascii="Times New Roman" w:eastAsia="Times New Roman" w:hAnsi="Times New Roman" w:cs="Times New Roman"/>
          <w:sz w:val="28"/>
          <w:szCs w:val="28"/>
          <w:lang w:eastAsia="ru-RU"/>
        </w:rPr>
        <w:t>В письменной жалобе в обязательном порядке указываются:</w:t>
      </w:r>
    </w:p>
    <w:p w:rsidR="00A51E39" w:rsidRPr="00A51E39" w:rsidRDefault="00A51E39" w:rsidP="00A51E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51E39">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A51E39" w:rsidRPr="00A51E39" w:rsidRDefault="00A51E39" w:rsidP="00A51E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51E39">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51E39" w:rsidRPr="00A51E39" w:rsidRDefault="00A51E39" w:rsidP="00A51E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51E39">
        <w:rPr>
          <w:rFonts w:ascii="Times New Roman" w:eastAsia="Times New Roman" w:hAnsi="Times New Roman" w:cs="Times New Roman"/>
          <w:sz w:val="28"/>
          <w:szCs w:val="28"/>
          <w:lang w:eastAsia="ru-RU"/>
        </w:rPr>
        <w:lastRenderedPageBreak/>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A51E39" w:rsidRPr="00A51E39" w:rsidRDefault="00A51E39" w:rsidP="00A51E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51E39">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A51E39" w:rsidRPr="00A51E39" w:rsidRDefault="00A51E39" w:rsidP="00A51E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51E39">
        <w:rPr>
          <w:rFonts w:ascii="Times New Roman" w:eastAsia="Times New Roman" w:hAnsi="Times New Roman" w:cs="Times New Roman"/>
          <w:sz w:val="28"/>
          <w:szCs w:val="28"/>
          <w:lang w:eastAsia="ru-RU"/>
        </w:rPr>
        <w:t xml:space="preserve">6.5. Заявитель имеет право на получение информации и документов, необходимых для составления и обоснования жалобы, в случаях, установленных </w:t>
      </w:r>
      <w:hyperlink r:id="rId10" w:history="1">
        <w:r w:rsidRPr="00A51E39">
          <w:rPr>
            <w:rFonts w:ascii="Times New Roman" w:eastAsia="Times New Roman" w:hAnsi="Times New Roman" w:cs="Times New Roman"/>
            <w:color w:val="0000FF"/>
            <w:sz w:val="28"/>
            <w:szCs w:val="28"/>
            <w:lang w:eastAsia="ru-RU"/>
          </w:rPr>
          <w:t>статьей 11.1</w:t>
        </w:r>
      </w:hyperlink>
      <w:r w:rsidRPr="00A51E39">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A51E39" w:rsidRPr="00A51E39" w:rsidRDefault="00A51E39" w:rsidP="00A51E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51E39">
        <w:rPr>
          <w:rFonts w:ascii="Times New Roman" w:eastAsia="Times New Roman" w:hAnsi="Times New Roman" w:cs="Times New Roman"/>
          <w:sz w:val="28"/>
          <w:szCs w:val="28"/>
          <w:lang w:eastAsia="ru-RU"/>
        </w:rPr>
        <w:t>6.6.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51E39" w:rsidRPr="00A51E39" w:rsidRDefault="00A51E39" w:rsidP="00A51E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51E39">
        <w:rPr>
          <w:rFonts w:ascii="Times New Roman" w:eastAsia="Times New Roman" w:hAnsi="Times New Roman" w:cs="Times New Roman"/>
          <w:sz w:val="28"/>
          <w:szCs w:val="28"/>
          <w:lang w:eastAsia="ru-RU"/>
        </w:rPr>
        <w:t>6.7. По результатам рассмотрения жалобы принимается одно из следующих решений:</w:t>
      </w:r>
    </w:p>
    <w:p w:rsidR="00A51E39" w:rsidRPr="00A51E39" w:rsidRDefault="00A51E39" w:rsidP="00A51E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51E39">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51E39" w:rsidRPr="00A51E39" w:rsidRDefault="00A51E39" w:rsidP="00A51E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51E39">
        <w:rPr>
          <w:rFonts w:ascii="Times New Roman" w:eastAsia="Times New Roman" w:hAnsi="Times New Roman" w:cs="Times New Roman"/>
          <w:sz w:val="28"/>
          <w:szCs w:val="28"/>
          <w:lang w:eastAsia="ru-RU"/>
        </w:rPr>
        <w:t>2) в удовлетворении жалобы отказывается.</w:t>
      </w:r>
    </w:p>
    <w:p w:rsidR="00A51E39" w:rsidRPr="00A51E39" w:rsidRDefault="00A51E39" w:rsidP="00A51E39">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zh-CN"/>
        </w:rPr>
      </w:pPr>
      <w:r w:rsidRPr="00A51E39">
        <w:rPr>
          <w:rFonts w:ascii="Times New Roman" w:eastAsia="Times New Roman" w:hAnsi="Times New Roman" w:cs="Times New Roman"/>
          <w:color w:val="000000" w:themeColor="text1"/>
          <w:sz w:val="28"/>
          <w:szCs w:val="28"/>
          <w:lang w:eastAsia="zh-CN"/>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51E39" w:rsidRPr="00A51E39" w:rsidRDefault="00A51E39" w:rsidP="00A51E39">
      <w:pPr>
        <w:widowControl w:val="0"/>
        <w:numPr>
          <w:ilvl w:val="0"/>
          <w:numId w:val="15"/>
        </w:numPr>
        <w:tabs>
          <w:tab w:val="left" w:pos="1276"/>
        </w:tabs>
        <w:suppressAutoHyphens/>
        <w:autoSpaceDE w:val="0"/>
        <w:autoSpaceDN w:val="0"/>
        <w:adjustRightInd w:val="0"/>
        <w:spacing w:after="0" w:line="240" w:lineRule="auto"/>
        <w:ind w:left="0" w:firstLine="709"/>
        <w:jc w:val="both"/>
        <w:rPr>
          <w:rFonts w:ascii="Times New Roman" w:eastAsia="Times New Roman" w:hAnsi="Times New Roman" w:cs="Times New Roman"/>
          <w:color w:val="000000" w:themeColor="text1"/>
          <w:sz w:val="28"/>
          <w:szCs w:val="28"/>
          <w:lang w:eastAsia="zh-CN"/>
        </w:rPr>
      </w:pPr>
      <w:r w:rsidRPr="00A51E39">
        <w:rPr>
          <w:rFonts w:ascii="Times New Roman" w:eastAsia="Times New Roman" w:hAnsi="Times New Roman" w:cs="Times New Roman"/>
          <w:color w:val="000000" w:themeColor="text1"/>
          <w:sz w:val="28"/>
          <w:szCs w:val="28"/>
          <w:lang w:eastAsia="zh-CN"/>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51E39" w:rsidRPr="00A51E39" w:rsidRDefault="00A51E39" w:rsidP="00A51E39">
      <w:pPr>
        <w:widowControl w:val="0"/>
        <w:numPr>
          <w:ilvl w:val="0"/>
          <w:numId w:val="16"/>
        </w:numPr>
        <w:suppressAutoHyphens/>
        <w:autoSpaceDE w:val="0"/>
        <w:autoSpaceDN w:val="0"/>
        <w:spacing w:after="0" w:line="240" w:lineRule="auto"/>
        <w:ind w:left="0" w:firstLine="720"/>
        <w:contextualSpacing/>
        <w:jc w:val="both"/>
        <w:rPr>
          <w:rFonts w:ascii="Times New Roman" w:eastAsia="Times New Roman" w:hAnsi="Times New Roman" w:cs="Times New Roman"/>
          <w:color w:val="000000" w:themeColor="text1"/>
          <w:sz w:val="28"/>
          <w:szCs w:val="28"/>
          <w:lang w:eastAsia="zh-CN"/>
        </w:rPr>
      </w:pPr>
      <w:r w:rsidRPr="00A51E39">
        <w:rPr>
          <w:rFonts w:ascii="Times New Roman" w:eastAsia="Times New Roman" w:hAnsi="Times New Roman" w:cs="Times New Roman"/>
          <w:color w:val="000000" w:themeColor="text1"/>
          <w:sz w:val="28"/>
          <w:szCs w:val="28"/>
          <w:lang w:eastAsia="zh-CN"/>
        </w:rPr>
        <w:t xml:space="preserve">в случае признания жалобы не подлежащей удовлетворению в ответе </w:t>
      </w:r>
      <w:r w:rsidRPr="00A51E39">
        <w:rPr>
          <w:rFonts w:ascii="Times New Roman" w:eastAsia="Times New Roman" w:hAnsi="Times New Roman" w:cs="Times New Roman"/>
          <w:color w:val="000000" w:themeColor="text1"/>
          <w:sz w:val="28"/>
          <w:szCs w:val="28"/>
          <w:lang w:eastAsia="zh-CN"/>
        </w:rPr>
        <w:lastRenderedPageBreak/>
        <w:t>заявителю даются аргументированные разъяснения о причинах принятого решения, а также информация о порядке обжалования принятого решения.</w:t>
      </w:r>
      <w:r w:rsidRPr="00A51E39">
        <w:rPr>
          <w:rFonts w:ascii="Times New Roman" w:eastAsia="Times New Roman" w:hAnsi="Times New Roman" w:cs="Times New Roman"/>
          <w:b/>
          <w:color w:val="000000" w:themeColor="text1"/>
          <w:sz w:val="28"/>
          <w:szCs w:val="28"/>
          <w:lang w:eastAsia="zh-CN"/>
        </w:rPr>
        <w:t>»</w:t>
      </w:r>
    </w:p>
    <w:p w:rsidR="00A51E39" w:rsidRPr="00A51E39" w:rsidRDefault="00A51E39" w:rsidP="00A51E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51E39">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51E39" w:rsidRPr="00311B49" w:rsidRDefault="00A51E39" w:rsidP="00A51E39">
      <w:pPr>
        <w:pStyle w:val="a4"/>
        <w:suppressAutoHyphens/>
        <w:spacing w:after="0" w:line="240" w:lineRule="auto"/>
        <w:ind w:left="1245"/>
        <w:jc w:val="both"/>
        <w:rPr>
          <w:rFonts w:ascii="Times New Roman" w:eastAsia="Times New Roman" w:hAnsi="Times New Roman" w:cs="Times New Roman"/>
          <w:sz w:val="24"/>
          <w:szCs w:val="24"/>
          <w:lang w:eastAsia="ar-SA"/>
        </w:rPr>
      </w:pPr>
    </w:p>
    <w:sectPr w:rsidR="00A51E39" w:rsidRPr="00311B49" w:rsidSect="00D30B50">
      <w:footerReference w:type="even" r:id="rId11"/>
      <w:footerReference w:type="default" r:id="rId12"/>
      <w:pgSz w:w="11905" w:h="16838"/>
      <w:pgMar w:top="1134" w:right="850" w:bottom="1134" w:left="1276"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18AE" w:rsidRDefault="004D18AE" w:rsidP="00E733A8">
      <w:pPr>
        <w:spacing w:after="0" w:line="240" w:lineRule="auto"/>
      </w:pPr>
      <w:r>
        <w:separator/>
      </w:r>
    </w:p>
  </w:endnote>
  <w:endnote w:type="continuationSeparator" w:id="1">
    <w:p w:rsidR="004D18AE" w:rsidRDefault="004D18AE" w:rsidP="00E733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341" w:rsidRDefault="00B37E56" w:rsidP="00E01341">
    <w:pPr>
      <w:pStyle w:val="af0"/>
      <w:framePr w:wrap="around" w:vAnchor="text" w:hAnchor="margin" w:xAlign="right" w:y="1"/>
      <w:rPr>
        <w:rStyle w:val="af2"/>
      </w:rPr>
    </w:pPr>
    <w:r>
      <w:rPr>
        <w:rStyle w:val="af2"/>
      </w:rPr>
      <w:fldChar w:fldCharType="begin"/>
    </w:r>
    <w:r w:rsidR="00E01341">
      <w:rPr>
        <w:rStyle w:val="af2"/>
      </w:rPr>
      <w:instrText xml:space="preserve">PAGE  </w:instrText>
    </w:r>
    <w:r>
      <w:rPr>
        <w:rStyle w:val="af2"/>
      </w:rPr>
      <w:fldChar w:fldCharType="end"/>
    </w:r>
  </w:p>
  <w:p w:rsidR="00E01341" w:rsidRDefault="00E01341" w:rsidP="00E01341">
    <w:pPr>
      <w:pStyle w:val="af0"/>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341" w:rsidRDefault="00B37E56" w:rsidP="00E01341">
    <w:pPr>
      <w:pStyle w:val="af0"/>
      <w:framePr w:wrap="around" w:vAnchor="text" w:hAnchor="margin" w:xAlign="right" w:y="1"/>
      <w:rPr>
        <w:rStyle w:val="af2"/>
      </w:rPr>
    </w:pPr>
    <w:r>
      <w:rPr>
        <w:rStyle w:val="af2"/>
      </w:rPr>
      <w:fldChar w:fldCharType="begin"/>
    </w:r>
    <w:r w:rsidR="00E01341">
      <w:rPr>
        <w:rStyle w:val="af2"/>
      </w:rPr>
      <w:instrText xml:space="preserve">PAGE  </w:instrText>
    </w:r>
    <w:r>
      <w:rPr>
        <w:rStyle w:val="af2"/>
      </w:rPr>
      <w:fldChar w:fldCharType="separate"/>
    </w:r>
    <w:r w:rsidR="003545F5">
      <w:rPr>
        <w:rStyle w:val="af2"/>
        <w:noProof/>
      </w:rPr>
      <w:t>3</w:t>
    </w:r>
    <w:r>
      <w:rPr>
        <w:rStyle w:val="af2"/>
      </w:rPr>
      <w:fldChar w:fldCharType="end"/>
    </w:r>
  </w:p>
  <w:p w:rsidR="00E01341" w:rsidRDefault="00E01341" w:rsidP="00E01341">
    <w:pPr>
      <w:pStyle w:val="af0"/>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18AE" w:rsidRDefault="004D18AE" w:rsidP="00E733A8">
      <w:pPr>
        <w:spacing w:after="0" w:line="240" w:lineRule="auto"/>
      </w:pPr>
      <w:r>
        <w:separator/>
      </w:r>
    </w:p>
  </w:footnote>
  <w:footnote w:type="continuationSeparator" w:id="1">
    <w:p w:rsidR="004D18AE" w:rsidRDefault="004D18AE" w:rsidP="00E733A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554185C"/>
    <w:multiLevelType w:val="multilevel"/>
    <w:tmpl w:val="94AE6248"/>
    <w:lvl w:ilvl="0">
      <w:start w:val="1"/>
      <w:numFmt w:val="decimal"/>
      <w:lvlText w:val="%1."/>
      <w:lvlJc w:val="left"/>
      <w:pPr>
        <w:ind w:left="885" w:hanging="360"/>
      </w:pPr>
      <w:rPr>
        <w:rFonts w:hint="default"/>
      </w:rPr>
    </w:lvl>
    <w:lvl w:ilvl="1">
      <w:start w:val="1"/>
      <w:numFmt w:val="decimal"/>
      <w:isLgl/>
      <w:lvlText w:val="%1.%2"/>
      <w:lvlJc w:val="left"/>
      <w:pPr>
        <w:ind w:left="1245" w:hanging="360"/>
      </w:pPr>
      <w:rPr>
        <w:rFonts w:hint="default"/>
      </w:rPr>
    </w:lvl>
    <w:lvl w:ilvl="2">
      <w:start w:val="1"/>
      <w:numFmt w:val="decimal"/>
      <w:isLgl/>
      <w:lvlText w:val="%1.%2.%3"/>
      <w:lvlJc w:val="left"/>
      <w:pPr>
        <w:ind w:left="1965" w:hanging="720"/>
      </w:pPr>
      <w:rPr>
        <w:rFonts w:hint="default"/>
      </w:rPr>
    </w:lvl>
    <w:lvl w:ilvl="3">
      <w:start w:val="1"/>
      <w:numFmt w:val="decimal"/>
      <w:isLgl/>
      <w:lvlText w:val="%1.%2.%3.%4"/>
      <w:lvlJc w:val="left"/>
      <w:pPr>
        <w:ind w:left="2325" w:hanging="720"/>
      </w:pPr>
      <w:rPr>
        <w:rFonts w:hint="default"/>
      </w:rPr>
    </w:lvl>
    <w:lvl w:ilvl="4">
      <w:start w:val="1"/>
      <w:numFmt w:val="decimal"/>
      <w:isLgl/>
      <w:lvlText w:val="%1.%2.%3.%4.%5"/>
      <w:lvlJc w:val="left"/>
      <w:pPr>
        <w:ind w:left="3045" w:hanging="1080"/>
      </w:pPr>
      <w:rPr>
        <w:rFonts w:hint="default"/>
      </w:rPr>
    </w:lvl>
    <w:lvl w:ilvl="5">
      <w:start w:val="1"/>
      <w:numFmt w:val="decimal"/>
      <w:isLgl/>
      <w:lvlText w:val="%1.%2.%3.%4.%5.%6"/>
      <w:lvlJc w:val="left"/>
      <w:pPr>
        <w:ind w:left="3405" w:hanging="1080"/>
      </w:pPr>
      <w:rPr>
        <w:rFonts w:hint="default"/>
      </w:rPr>
    </w:lvl>
    <w:lvl w:ilvl="6">
      <w:start w:val="1"/>
      <w:numFmt w:val="decimal"/>
      <w:isLgl/>
      <w:lvlText w:val="%1.%2.%3.%4.%5.%6.%7"/>
      <w:lvlJc w:val="left"/>
      <w:pPr>
        <w:ind w:left="4125" w:hanging="1440"/>
      </w:pPr>
      <w:rPr>
        <w:rFonts w:hint="default"/>
      </w:rPr>
    </w:lvl>
    <w:lvl w:ilvl="7">
      <w:start w:val="1"/>
      <w:numFmt w:val="decimal"/>
      <w:isLgl/>
      <w:lvlText w:val="%1.%2.%3.%4.%5.%6.%7.%8"/>
      <w:lvlJc w:val="left"/>
      <w:pPr>
        <w:ind w:left="4485" w:hanging="1440"/>
      </w:pPr>
      <w:rPr>
        <w:rFonts w:hint="default"/>
      </w:rPr>
    </w:lvl>
    <w:lvl w:ilvl="8">
      <w:start w:val="1"/>
      <w:numFmt w:val="decimal"/>
      <w:isLgl/>
      <w:lvlText w:val="%1.%2.%3.%4.%5.%6.%7.%8.%9"/>
      <w:lvlJc w:val="left"/>
      <w:pPr>
        <w:ind w:left="5205" w:hanging="1800"/>
      </w:pPr>
      <w:rPr>
        <w:rFont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8754EE3"/>
    <w:multiLevelType w:val="hybridMultilevel"/>
    <w:tmpl w:val="5FD0267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FC41157"/>
    <w:multiLevelType w:val="hybridMultilevel"/>
    <w:tmpl w:val="E9BEB2A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490641D4"/>
    <w:multiLevelType w:val="hybridMultilevel"/>
    <w:tmpl w:val="59BE2AC6"/>
    <w:lvl w:ilvl="0" w:tplc="ABCE68C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74E84142"/>
    <w:multiLevelType w:val="hybridMultilevel"/>
    <w:tmpl w:val="A480430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7EF72D35"/>
    <w:multiLevelType w:val="hybridMultilevel"/>
    <w:tmpl w:val="ED2C662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2"/>
  </w:num>
  <w:num w:numId="2">
    <w:abstractNumId w:val="3"/>
  </w:num>
  <w:num w:numId="3">
    <w:abstractNumId w:val="10"/>
  </w:num>
  <w:num w:numId="4">
    <w:abstractNumId w:val="7"/>
  </w:num>
  <w:num w:numId="5">
    <w:abstractNumId w:val="2"/>
  </w:num>
  <w:num w:numId="6">
    <w:abstractNumId w:val="8"/>
  </w:num>
  <w:num w:numId="7">
    <w:abstractNumId w:val="0"/>
  </w:num>
  <w:num w:numId="8">
    <w:abstractNumId w:val="5"/>
  </w:num>
  <w:num w:numId="9">
    <w:abstractNumId w:val="15"/>
  </w:num>
  <w:num w:numId="10">
    <w:abstractNumId w:val="11"/>
  </w:num>
  <w:num w:numId="11">
    <w:abstractNumId w:val="9"/>
  </w:num>
  <w:num w:numId="12">
    <w:abstractNumId w:val="14"/>
  </w:num>
  <w:num w:numId="13">
    <w:abstractNumId w:val="4"/>
  </w:num>
  <w:num w:numId="14">
    <w:abstractNumId w:val="1"/>
  </w:num>
  <w:num w:numId="15">
    <w:abstractNumId w:val="13"/>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defaultTabStop w:val="708"/>
  <w:characterSpacingControl w:val="doNotCompress"/>
  <w:footnotePr>
    <w:footnote w:id="0"/>
    <w:footnote w:id="1"/>
  </w:footnotePr>
  <w:endnotePr>
    <w:endnote w:id="0"/>
    <w:endnote w:id="1"/>
  </w:endnotePr>
  <w:compat/>
  <w:rsids>
    <w:rsidRoot w:val="00BE3F32"/>
    <w:rsid w:val="00005FB3"/>
    <w:rsid w:val="00024767"/>
    <w:rsid w:val="000273D5"/>
    <w:rsid w:val="00042448"/>
    <w:rsid w:val="00062788"/>
    <w:rsid w:val="00091AC3"/>
    <w:rsid w:val="00094203"/>
    <w:rsid w:val="00097BB9"/>
    <w:rsid w:val="000A20A1"/>
    <w:rsid w:val="000B4B9A"/>
    <w:rsid w:val="000B7BF1"/>
    <w:rsid w:val="000F5284"/>
    <w:rsid w:val="001102EA"/>
    <w:rsid w:val="001148E9"/>
    <w:rsid w:val="001215E0"/>
    <w:rsid w:val="001217DE"/>
    <w:rsid w:val="00123675"/>
    <w:rsid w:val="00123A7B"/>
    <w:rsid w:val="00123C68"/>
    <w:rsid w:val="00127422"/>
    <w:rsid w:val="00134E31"/>
    <w:rsid w:val="00136EE9"/>
    <w:rsid w:val="001441B0"/>
    <w:rsid w:val="00146618"/>
    <w:rsid w:val="0014777E"/>
    <w:rsid w:val="0015062E"/>
    <w:rsid w:val="00160968"/>
    <w:rsid w:val="00163FD3"/>
    <w:rsid w:val="00170984"/>
    <w:rsid w:val="00177ECF"/>
    <w:rsid w:val="00180544"/>
    <w:rsid w:val="00187DCC"/>
    <w:rsid w:val="001909A2"/>
    <w:rsid w:val="0019510C"/>
    <w:rsid w:val="0019647D"/>
    <w:rsid w:val="001A6369"/>
    <w:rsid w:val="001B4B55"/>
    <w:rsid w:val="001B55E7"/>
    <w:rsid w:val="001B5F20"/>
    <w:rsid w:val="001C0249"/>
    <w:rsid w:val="001C0351"/>
    <w:rsid w:val="001C199D"/>
    <w:rsid w:val="001C719D"/>
    <w:rsid w:val="001D5708"/>
    <w:rsid w:val="001E5167"/>
    <w:rsid w:val="00202533"/>
    <w:rsid w:val="00211D14"/>
    <w:rsid w:val="00211DF8"/>
    <w:rsid w:val="00215BD9"/>
    <w:rsid w:val="00217D0B"/>
    <w:rsid w:val="00225229"/>
    <w:rsid w:val="002351EC"/>
    <w:rsid w:val="002369E0"/>
    <w:rsid w:val="0024188C"/>
    <w:rsid w:val="002442E8"/>
    <w:rsid w:val="00267C87"/>
    <w:rsid w:val="00271DB4"/>
    <w:rsid w:val="00275E77"/>
    <w:rsid w:val="0028395A"/>
    <w:rsid w:val="0029085A"/>
    <w:rsid w:val="002916AB"/>
    <w:rsid w:val="00295E44"/>
    <w:rsid w:val="002A3567"/>
    <w:rsid w:val="002A4AAF"/>
    <w:rsid w:val="002B3010"/>
    <w:rsid w:val="002B61E1"/>
    <w:rsid w:val="002B78B5"/>
    <w:rsid w:val="002C5939"/>
    <w:rsid w:val="002D0F16"/>
    <w:rsid w:val="002D2E07"/>
    <w:rsid w:val="002D44CB"/>
    <w:rsid w:val="002D478D"/>
    <w:rsid w:val="002E6EF9"/>
    <w:rsid w:val="002E7966"/>
    <w:rsid w:val="002F4DB7"/>
    <w:rsid w:val="00311B49"/>
    <w:rsid w:val="00336F42"/>
    <w:rsid w:val="003421A2"/>
    <w:rsid w:val="003545F5"/>
    <w:rsid w:val="00355988"/>
    <w:rsid w:val="00360755"/>
    <w:rsid w:val="0036506D"/>
    <w:rsid w:val="00366C5A"/>
    <w:rsid w:val="003678D7"/>
    <w:rsid w:val="003705CB"/>
    <w:rsid w:val="00374A2D"/>
    <w:rsid w:val="003842E5"/>
    <w:rsid w:val="003861DF"/>
    <w:rsid w:val="003A3CDB"/>
    <w:rsid w:val="003B3F4F"/>
    <w:rsid w:val="003B5D93"/>
    <w:rsid w:val="003C1D1E"/>
    <w:rsid w:val="003D56A0"/>
    <w:rsid w:val="003D5ECD"/>
    <w:rsid w:val="003F1FCF"/>
    <w:rsid w:val="003F6EEA"/>
    <w:rsid w:val="00422B25"/>
    <w:rsid w:val="00430EA2"/>
    <w:rsid w:val="004349DE"/>
    <w:rsid w:val="00434C02"/>
    <w:rsid w:val="00444ED6"/>
    <w:rsid w:val="00465E6E"/>
    <w:rsid w:val="00475B5A"/>
    <w:rsid w:val="00477177"/>
    <w:rsid w:val="004878D5"/>
    <w:rsid w:val="00494932"/>
    <w:rsid w:val="004D18AE"/>
    <w:rsid w:val="004E1082"/>
    <w:rsid w:val="004E1FD3"/>
    <w:rsid w:val="004E64F5"/>
    <w:rsid w:val="004E665E"/>
    <w:rsid w:val="004F2D7C"/>
    <w:rsid w:val="00513289"/>
    <w:rsid w:val="00513D6C"/>
    <w:rsid w:val="005149D8"/>
    <w:rsid w:val="00516F5C"/>
    <w:rsid w:val="00520D2E"/>
    <w:rsid w:val="00525A20"/>
    <w:rsid w:val="005270CD"/>
    <w:rsid w:val="00534B01"/>
    <w:rsid w:val="00537272"/>
    <w:rsid w:val="005402A6"/>
    <w:rsid w:val="00540F85"/>
    <w:rsid w:val="00541047"/>
    <w:rsid w:val="00541527"/>
    <w:rsid w:val="005445CA"/>
    <w:rsid w:val="00546BE8"/>
    <w:rsid w:val="0055221E"/>
    <w:rsid w:val="00574149"/>
    <w:rsid w:val="0057504B"/>
    <w:rsid w:val="005A3378"/>
    <w:rsid w:val="005B1685"/>
    <w:rsid w:val="005B2278"/>
    <w:rsid w:val="005B473D"/>
    <w:rsid w:val="005D0312"/>
    <w:rsid w:val="005D3D71"/>
    <w:rsid w:val="005D4BB4"/>
    <w:rsid w:val="005E2E5B"/>
    <w:rsid w:val="005E40FF"/>
    <w:rsid w:val="005E4401"/>
    <w:rsid w:val="005F5923"/>
    <w:rsid w:val="00602D42"/>
    <w:rsid w:val="006059C5"/>
    <w:rsid w:val="0061119C"/>
    <w:rsid w:val="00631648"/>
    <w:rsid w:val="0063640C"/>
    <w:rsid w:val="00642F08"/>
    <w:rsid w:val="006446BB"/>
    <w:rsid w:val="0065073C"/>
    <w:rsid w:val="00651D46"/>
    <w:rsid w:val="006529B9"/>
    <w:rsid w:val="00664F9E"/>
    <w:rsid w:val="00693D49"/>
    <w:rsid w:val="006A08CD"/>
    <w:rsid w:val="006A170A"/>
    <w:rsid w:val="006B70E1"/>
    <w:rsid w:val="006D04D8"/>
    <w:rsid w:val="006D5504"/>
    <w:rsid w:val="006D7AB0"/>
    <w:rsid w:val="007029EC"/>
    <w:rsid w:val="00703B55"/>
    <w:rsid w:val="007176F2"/>
    <w:rsid w:val="00725288"/>
    <w:rsid w:val="0072761A"/>
    <w:rsid w:val="00731BDA"/>
    <w:rsid w:val="007331D6"/>
    <w:rsid w:val="007362C5"/>
    <w:rsid w:val="00740A86"/>
    <w:rsid w:val="00747C83"/>
    <w:rsid w:val="0075321E"/>
    <w:rsid w:val="00753B45"/>
    <w:rsid w:val="007643A8"/>
    <w:rsid w:val="007A27E5"/>
    <w:rsid w:val="007B1BBD"/>
    <w:rsid w:val="007C769B"/>
    <w:rsid w:val="007F094D"/>
    <w:rsid w:val="007F0E5D"/>
    <w:rsid w:val="007F3351"/>
    <w:rsid w:val="007F59F1"/>
    <w:rsid w:val="00803088"/>
    <w:rsid w:val="00804598"/>
    <w:rsid w:val="00827F08"/>
    <w:rsid w:val="00832E83"/>
    <w:rsid w:val="00835E16"/>
    <w:rsid w:val="00836F19"/>
    <w:rsid w:val="00837A7F"/>
    <w:rsid w:val="0084354A"/>
    <w:rsid w:val="00845239"/>
    <w:rsid w:val="008507F9"/>
    <w:rsid w:val="00863E2C"/>
    <w:rsid w:val="00870325"/>
    <w:rsid w:val="00876DD9"/>
    <w:rsid w:val="00882848"/>
    <w:rsid w:val="00896C7F"/>
    <w:rsid w:val="008A62A0"/>
    <w:rsid w:val="008C51DE"/>
    <w:rsid w:val="008C629E"/>
    <w:rsid w:val="008D5CE4"/>
    <w:rsid w:val="008D5F27"/>
    <w:rsid w:val="008D6BDB"/>
    <w:rsid w:val="008F2E67"/>
    <w:rsid w:val="00902EEE"/>
    <w:rsid w:val="00921733"/>
    <w:rsid w:val="0092618A"/>
    <w:rsid w:val="009355BA"/>
    <w:rsid w:val="00942BFF"/>
    <w:rsid w:val="009461F9"/>
    <w:rsid w:val="009575DA"/>
    <w:rsid w:val="009715C4"/>
    <w:rsid w:val="0098728F"/>
    <w:rsid w:val="00990A0E"/>
    <w:rsid w:val="00995F82"/>
    <w:rsid w:val="009A4C98"/>
    <w:rsid w:val="009C4E33"/>
    <w:rsid w:val="009D096B"/>
    <w:rsid w:val="009E160F"/>
    <w:rsid w:val="009E1751"/>
    <w:rsid w:val="009E217A"/>
    <w:rsid w:val="009E5BBC"/>
    <w:rsid w:val="009F2EC0"/>
    <w:rsid w:val="00A0296F"/>
    <w:rsid w:val="00A1391B"/>
    <w:rsid w:val="00A178A1"/>
    <w:rsid w:val="00A27C6A"/>
    <w:rsid w:val="00A333AE"/>
    <w:rsid w:val="00A3558A"/>
    <w:rsid w:val="00A51E39"/>
    <w:rsid w:val="00A725D6"/>
    <w:rsid w:val="00A807CA"/>
    <w:rsid w:val="00A903EF"/>
    <w:rsid w:val="00A975E7"/>
    <w:rsid w:val="00AA68E3"/>
    <w:rsid w:val="00AB6A4D"/>
    <w:rsid w:val="00AB73CA"/>
    <w:rsid w:val="00AB778C"/>
    <w:rsid w:val="00AE1742"/>
    <w:rsid w:val="00AE2B70"/>
    <w:rsid w:val="00AE5EA5"/>
    <w:rsid w:val="00B02972"/>
    <w:rsid w:val="00B04D0D"/>
    <w:rsid w:val="00B068FA"/>
    <w:rsid w:val="00B12EDA"/>
    <w:rsid w:val="00B17BAA"/>
    <w:rsid w:val="00B24E0D"/>
    <w:rsid w:val="00B254FD"/>
    <w:rsid w:val="00B37E56"/>
    <w:rsid w:val="00B40CC4"/>
    <w:rsid w:val="00B473DB"/>
    <w:rsid w:val="00B832BD"/>
    <w:rsid w:val="00B841F0"/>
    <w:rsid w:val="00B90CAC"/>
    <w:rsid w:val="00BA1E63"/>
    <w:rsid w:val="00BB3257"/>
    <w:rsid w:val="00BB34BE"/>
    <w:rsid w:val="00BC26EA"/>
    <w:rsid w:val="00BC3A5C"/>
    <w:rsid w:val="00BD70C4"/>
    <w:rsid w:val="00BD7714"/>
    <w:rsid w:val="00BD77A3"/>
    <w:rsid w:val="00BE3F32"/>
    <w:rsid w:val="00BE437C"/>
    <w:rsid w:val="00BE6E4C"/>
    <w:rsid w:val="00BF6E7D"/>
    <w:rsid w:val="00C07ED9"/>
    <w:rsid w:val="00C130D2"/>
    <w:rsid w:val="00C175E6"/>
    <w:rsid w:val="00C20B3A"/>
    <w:rsid w:val="00C23E3A"/>
    <w:rsid w:val="00C26564"/>
    <w:rsid w:val="00C40C71"/>
    <w:rsid w:val="00C647E0"/>
    <w:rsid w:val="00C65349"/>
    <w:rsid w:val="00C82C87"/>
    <w:rsid w:val="00CC330F"/>
    <w:rsid w:val="00CC5D14"/>
    <w:rsid w:val="00CE50E4"/>
    <w:rsid w:val="00CE7F74"/>
    <w:rsid w:val="00CF3B5C"/>
    <w:rsid w:val="00CF5FAE"/>
    <w:rsid w:val="00D013F7"/>
    <w:rsid w:val="00D16FE1"/>
    <w:rsid w:val="00D2416F"/>
    <w:rsid w:val="00D25CD8"/>
    <w:rsid w:val="00D30B50"/>
    <w:rsid w:val="00D551DE"/>
    <w:rsid w:val="00D554D6"/>
    <w:rsid w:val="00D64105"/>
    <w:rsid w:val="00D6791D"/>
    <w:rsid w:val="00D70B18"/>
    <w:rsid w:val="00D75446"/>
    <w:rsid w:val="00D75841"/>
    <w:rsid w:val="00D75F77"/>
    <w:rsid w:val="00D81206"/>
    <w:rsid w:val="00D85C3D"/>
    <w:rsid w:val="00D91287"/>
    <w:rsid w:val="00D94337"/>
    <w:rsid w:val="00DA0F08"/>
    <w:rsid w:val="00DA1D27"/>
    <w:rsid w:val="00DA6EBC"/>
    <w:rsid w:val="00DC3B36"/>
    <w:rsid w:val="00DC4825"/>
    <w:rsid w:val="00DE05A8"/>
    <w:rsid w:val="00DE2B99"/>
    <w:rsid w:val="00DE7346"/>
    <w:rsid w:val="00DF13F4"/>
    <w:rsid w:val="00DF3921"/>
    <w:rsid w:val="00E01341"/>
    <w:rsid w:val="00E06403"/>
    <w:rsid w:val="00E11511"/>
    <w:rsid w:val="00E1763E"/>
    <w:rsid w:val="00E30733"/>
    <w:rsid w:val="00E339DB"/>
    <w:rsid w:val="00E35CE5"/>
    <w:rsid w:val="00E42F96"/>
    <w:rsid w:val="00E44D60"/>
    <w:rsid w:val="00E62644"/>
    <w:rsid w:val="00E725E4"/>
    <w:rsid w:val="00E733A8"/>
    <w:rsid w:val="00E81912"/>
    <w:rsid w:val="00E84F7A"/>
    <w:rsid w:val="00E9005D"/>
    <w:rsid w:val="00EA396D"/>
    <w:rsid w:val="00EB29C0"/>
    <w:rsid w:val="00EE13D5"/>
    <w:rsid w:val="00EE4C0A"/>
    <w:rsid w:val="00F02CA0"/>
    <w:rsid w:val="00F123BC"/>
    <w:rsid w:val="00F178C6"/>
    <w:rsid w:val="00F22378"/>
    <w:rsid w:val="00F62EEB"/>
    <w:rsid w:val="00F6428B"/>
    <w:rsid w:val="00F70FB5"/>
    <w:rsid w:val="00F756AE"/>
    <w:rsid w:val="00F75DCA"/>
    <w:rsid w:val="00F76252"/>
    <w:rsid w:val="00F76FEC"/>
    <w:rsid w:val="00F7773C"/>
    <w:rsid w:val="00F82D36"/>
    <w:rsid w:val="00F90212"/>
    <w:rsid w:val="00FA323B"/>
    <w:rsid w:val="00FB26F5"/>
    <w:rsid w:val="00FB2BCD"/>
    <w:rsid w:val="00FB39D5"/>
    <w:rsid w:val="00FB4874"/>
    <w:rsid w:val="00FB5087"/>
    <w:rsid w:val="00FC3ACB"/>
    <w:rsid w:val="00FC51D4"/>
    <w:rsid w:val="00FC5E4C"/>
    <w:rsid w:val="00FC62FD"/>
    <w:rsid w:val="00FC71A8"/>
    <w:rsid w:val="00FD244B"/>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349"/>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footer"/>
    <w:basedOn w:val="a"/>
    <w:link w:val="af1"/>
    <w:unhideWhenUsed/>
    <w:rsid w:val="00C20B3A"/>
    <w:pPr>
      <w:tabs>
        <w:tab w:val="center" w:pos="4677"/>
        <w:tab w:val="right" w:pos="9355"/>
      </w:tabs>
      <w:suppressAutoHyphens/>
      <w:spacing w:after="0" w:line="240" w:lineRule="auto"/>
    </w:pPr>
    <w:rPr>
      <w:rFonts w:ascii="Times New Roman" w:eastAsia="Times New Roman" w:hAnsi="Times New Roman" w:cs="Times New Roman"/>
      <w:sz w:val="20"/>
      <w:szCs w:val="20"/>
      <w:lang w:eastAsia="ar-SA"/>
    </w:rPr>
  </w:style>
  <w:style w:type="character" w:customStyle="1" w:styleId="af1">
    <w:name w:val="Нижний колонтитул Знак"/>
    <w:basedOn w:val="a0"/>
    <w:link w:val="af0"/>
    <w:rsid w:val="00C20B3A"/>
    <w:rPr>
      <w:rFonts w:ascii="Times New Roman" w:eastAsia="Times New Roman" w:hAnsi="Times New Roman" w:cs="Times New Roman"/>
      <w:sz w:val="20"/>
      <w:szCs w:val="20"/>
      <w:lang w:eastAsia="ar-SA"/>
    </w:rPr>
  </w:style>
  <w:style w:type="character" w:styleId="af2">
    <w:name w:val="page number"/>
    <w:basedOn w:val="a0"/>
    <w:rsid w:val="00C20B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r="http://schemas.openxmlformats.org/officeDocument/2006/relationships" xmlns:w="http://schemas.openxmlformats.org/wordprocessingml/2006/main">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9E89AAB0FD1A9BBB11134009C3227FCE53C937EAAAAF9618AB29B9236EFDAC595A33BB26n8E7J" TargetMode="External"/><Relationship Id="rId4" Type="http://schemas.openxmlformats.org/officeDocument/2006/relationships/settings" Target="settings.xml"/><Relationship Id="rId9" Type="http://schemas.openxmlformats.org/officeDocument/2006/relationships/hyperlink" Target="consultantplus://offline/ref=9E89AAB0FD1A9BBB11134009C3227FCE53C937EAAAAF9618AB29B9236EFDAC595A33BB2E8En8E7J" TargetMode="External"/><Relationship Id="rId14" Type="http://schemas.openxmlformats.org/officeDocument/2006/relationships/theme" Target="theme/theme1.xm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E61B4B-A1EF-4398-8B4B-D482660F5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2207</Words>
  <Characters>12580</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14758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6</cp:revision>
  <cp:lastPrinted>2019-01-11T11:30:00Z</cp:lastPrinted>
  <dcterms:created xsi:type="dcterms:W3CDTF">2018-12-26T16:03:00Z</dcterms:created>
  <dcterms:modified xsi:type="dcterms:W3CDTF">2019-01-11T11:31:00Z</dcterms:modified>
</cp:coreProperties>
</file>