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43EAD" w:rsidRPr="00A40FAD" w:rsidRDefault="00443EAD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44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4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Путил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овское</w:t>
      </w:r>
      <w:proofErr w:type="spellEnd"/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  <w:r w:rsidR="00184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84A68" w:rsidRDefault="00184A68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D7B" w:rsidRDefault="006A0D7B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5D3" w:rsidRPr="00A40FAD" w:rsidRDefault="003E28A5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17 августа 2018</w:t>
      </w:r>
      <w:r w:rsidR="00184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года                                                                    </w:t>
      </w:r>
      <w:r w:rsidR="001D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9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Путилово</w:t>
      </w:r>
      <w:proofErr w:type="spellEnd"/>
    </w:p>
    <w:p w:rsidR="00443EAD" w:rsidRDefault="00443EAD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B9F" w:rsidRDefault="00293B9F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 второго созыва от 2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42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от 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</w:t>
      </w:r>
      <w:proofErr w:type="gram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застройки 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Генеральным планом муниципального образования </w:t>
      </w:r>
      <w:proofErr w:type="spellStart"/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Кировский муниципальный район Ленинградской области, утвержденным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E40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 июля 2014 года № 34 (далее – Генеральный план МО </w:t>
      </w:r>
      <w:proofErr w:type="spellStart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поселение),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18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</w:t>
      </w:r>
      <w:r w:rsidR="003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енеральный план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предложением.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E25" w:rsidRDefault="007E65D3" w:rsidP="00E75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администрации Кировского муниципального района Ленинградской области</w:t>
      </w:r>
      <w:r w:rsidR="001D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E9D" w:rsidRDefault="001D4E25" w:rsidP="00E75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о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тклонить поступивш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</w:t>
      </w:r>
      <w:r w:rsidR="003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енеральный план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E75E9D"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B85" w:rsidRPr="00394848" w:rsidRDefault="00630B85" w:rsidP="00630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кадастрового учета земельного участка</w:t>
      </w:r>
      <w:r w:rsidR="00FC2340" w:rsidRPr="00FC2340">
        <w:rPr>
          <w:rFonts w:ascii="Times New Roman" w:hAnsi="Times New Roman" w:cs="Times New Roman"/>
          <w:sz w:val="28"/>
          <w:szCs w:val="28"/>
        </w:rPr>
        <w:t xml:space="preserve"> </w:t>
      </w:r>
      <w:r w:rsidR="00FC2340">
        <w:rPr>
          <w:rFonts w:ascii="Times New Roman" w:hAnsi="Times New Roman" w:cs="Times New Roman"/>
          <w:sz w:val="28"/>
          <w:szCs w:val="28"/>
        </w:rPr>
        <w:t xml:space="preserve">с кадастровым номером 47:16:0540001:876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проекта изменений в Генеральный план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части </w:t>
      </w:r>
      <w:r w:rsidRPr="0033727F">
        <w:rPr>
          <w:rFonts w:ascii="Times New Roman" w:hAnsi="Times New Roman" w:cs="Times New Roman"/>
          <w:sz w:val="28"/>
          <w:szCs w:val="28"/>
        </w:rPr>
        <w:t xml:space="preserve">установления функциональной зоны сельскохозяйственных предприятий </w:t>
      </w:r>
      <w:r w:rsidRPr="0033727F">
        <w:rPr>
          <w:rFonts w:ascii="Times New Roman" w:hAnsi="Times New Roman" w:cs="Times New Roman"/>
          <w:sz w:val="28"/>
          <w:szCs w:val="28"/>
        </w:rPr>
        <w:lastRenderedPageBreak/>
        <w:t>(кодовое обозначение – С</w:t>
      </w:r>
      <w:proofErr w:type="gramStart"/>
      <w:r w:rsidRPr="0033727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3727F">
        <w:rPr>
          <w:rFonts w:ascii="Times New Roman" w:hAnsi="Times New Roman" w:cs="Times New Roman"/>
          <w:sz w:val="28"/>
          <w:szCs w:val="28"/>
        </w:rPr>
        <w:t>)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27F">
        <w:rPr>
          <w:rFonts w:ascii="Times New Roman" w:hAnsi="Times New Roman" w:cs="Times New Roman"/>
          <w:sz w:val="28"/>
          <w:szCs w:val="28"/>
        </w:rPr>
        <w:t>в соответствии с фактическим установленным видом разрешенного использования «для ведения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Егорихин</w:t>
      </w:r>
      <w:proofErr w:type="spellEnd"/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Pr="00BF7809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Жилина</w:t>
      </w:r>
    </w:p>
    <w:p w:rsidR="00BF7809" w:rsidRPr="00BF7809" w:rsidRDefault="00BF7809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5E9D" w:rsidRDefault="00E75E9D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5E9D" w:rsidRDefault="00E75E9D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2782" w:rsidRDefault="00882782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3B9F" w:rsidRDefault="00293B9F" w:rsidP="0018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140" w:rsidRDefault="00E26140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E26140" w:rsidRDefault="00E26140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E26140" w:rsidRDefault="002000F8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17 августа</w:t>
      </w:r>
      <w:r w:rsidR="006A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6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941" w:type="dxa"/>
        <w:tblInd w:w="-477" w:type="dxa"/>
        <w:tblLook w:val="04A0"/>
      </w:tblPr>
      <w:tblGrid>
        <w:gridCol w:w="567"/>
        <w:gridCol w:w="4696"/>
        <w:gridCol w:w="4678"/>
      </w:tblGrid>
      <w:tr w:rsidR="006A0D7B" w:rsidTr="009B217E">
        <w:tc>
          <w:tcPr>
            <w:tcW w:w="567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6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678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0D7B" w:rsidTr="009B217E">
        <w:tc>
          <w:tcPr>
            <w:tcW w:w="567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</w:tcPr>
          <w:p w:rsidR="006A0D7B" w:rsidRPr="00882782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части изменения </w:t>
            </w:r>
            <w:r w:rsidR="00882782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альной зоны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угодий (кодовое обозначение – С</w:t>
            </w:r>
            <w:proofErr w:type="gramStart"/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>) на зону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 (кодовое обозначение - С2) применительно к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земельному участку 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47:16:0540001:876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B3B" w:rsidRPr="004F34E0" w:rsidRDefault="006A0D7B" w:rsidP="00466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 для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 сельскохозяйственного производства</w:t>
            </w:r>
            <w:r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r w:rsidR="002000F8" w:rsidRPr="00882782">
              <w:rPr>
                <w:rFonts w:ascii="Times New Roman" w:hAnsi="Times New Roman" w:cs="Times New Roman"/>
                <w:sz w:val="24"/>
                <w:szCs w:val="24"/>
              </w:rPr>
              <w:t>АОЗТ «Дальняя Поляна»</w:t>
            </w:r>
          </w:p>
          <w:p w:rsidR="006A0D7B" w:rsidRPr="004F34E0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2000F8" w:rsidRPr="00466B3B" w:rsidRDefault="00466B3B" w:rsidP="00466B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000F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екомендовать администрации Кировского муниципального района Ленинградской области (далее – Администрация):</w:t>
            </w:r>
          </w:p>
          <w:p w:rsidR="00184A68" w:rsidRDefault="002000F8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решение об о</w:t>
            </w: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тклон</w:t>
            </w:r>
            <w:r w:rsid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</w:t>
            </w:r>
            <w:r w:rsid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заинтересованного лица </w:t>
            </w:r>
            <w:r w:rsidR="00184A68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ввиду </w:t>
            </w:r>
            <w:r w:rsid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соответствия Генеральному плану МО </w:t>
            </w:r>
            <w:proofErr w:type="spellStart"/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и </w:t>
            </w:r>
            <w:r w:rsidR="005F7B1C" w:rsidRPr="00466B3B">
              <w:rPr>
                <w:rFonts w:ascii="Times New Roman" w:hAnsi="Times New Roman" w:cs="Times New Roman"/>
                <w:sz w:val="24"/>
                <w:szCs w:val="24"/>
              </w:rPr>
              <w:t>нецелесообразности изменения   функциональной зоны</w:t>
            </w:r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угодий (кодовое обозначение – С</w:t>
            </w:r>
            <w:proofErr w:type="gramStart"/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13E86" w:rsidRPr="00882782">
              <w:rPr>
                <w:rFonts w:ascii="Times New Roman" w:hAnsi="Times New Roman" w:cs="Times New Roman"/>
                <w:sz w:val="24"/>
                <w:szCs w:val="24"/>
              </w:rPr>
              <w:t>) на зону крестьянских (фермерских) хозяйств (кодовое обозначение - С2) применительно к земельному участку с кадастровым номером 47:16:0540001:876</w:t>
            </w:r>
            <w:r w:rsidR="005F7B1C" w:rsidRPr="00466B3B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Генеральном плане </w:t>
            </w:r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5F7B1C"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  <w:p w:rsidR="004E43A1" w:rsidRPr="004E43A1" w:rsidRDefault="004E43A1" w:rsidP="004E43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2) </w:t>
            </w:r>
            <w:r w:rsidRP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Учесть данные кадастрового учета земельного участка</w:t>
            </w:r>
            <w:r w:rsidRPr="004E43A1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47:16:0540001:876 </w:t>
            </w:r>
            <w:r w:rsidRP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разработке проекта изменений в Генеральный план МО </w:t>
            </w:r>
            <w:proofErr w:type="spellStart"/>
            <w:r w:rsidRP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 части </w:t>
            </w:r>
            <w:r w:rsidRPr="004E43A1">
              <w:rPr>
                <w:rFonts w:ascii="Times New Roman" w:hAnsi="Times New Roman" w:cs="Times New Roman"/>
                <w:sz w:val="24"/>
                <w:szCs w:val="24"/>
              </w:rPr>
              <w:t>установления функциональной зоны сельскохозяйственных предприятий (кодовое обозначение – С</w:t>
            </w:r>
            <w:proofErr w:type="gramStart"/>
            <w:r w:rsidRPr="004E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E43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указанному земельному участку </w:t>
            </w:r>
            <w:r w:rsidRPr="004E43A1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установленным видом разрешенного использования «для ведения сельскохозяйственного производства».</w:t>
            </w:r>
          </w:p>
          <w:p w:rsidR="004E43A1" w:rsidRPr="00FC2340" w:rsidRDefault="004E43A1" w:rsidP="004E43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466B3B" w:rsidRPr="00466B3B" w:rsidRDefault="00466B3B" w:rsidP="00184A6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4A68" w:rsidRDefault="00184A68" w:rsidP="00184A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184A68" w:rsidRPr="00BD74CD" w:rsidRDefault="00184A68" w:rsidP="001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Генеральному плану МО </w:t>
            </w:r>
            <w:proofErr w:type="spellStart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</w:t>
            </w:r>
            <w:proofErr w:type="spellEnd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участок с кадастровым номером </w:t>
            </w: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47:16:0540001:876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 в границах функциональной зоны сельскохозяйственных угодий (кодовое обозначение –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184A68" w:rsidRPr="00BD74CD" w:rsidRDefault="00184A68" w:rsidP="00184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для использования сельскохозяйственных угодий;</w:t>
            </w:r>
          </w:p>
          <w:p w:rsidR="00184A68" w:rsidRDefault="00184A68" w:rsidP="00F754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D7B" w:rsidRPr="0084685D" w:rsidRDefault="006A0D7B" w:rsidP="005F7B1C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7B1C" w:rsidRDefault="005F7B1C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BFE" w:rsidRDefault="00F51BFE" w:rsidP="00B13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51BFE" w:rsidSect="00E41181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DA" w:rsidRDefault="00320ADA" w:rsidP="00C66CC1">
      <w:pPr>
        <w:spacing w:after="0" w:line="240" w:lineRule="auto"/>
      </w:pPr>
      <w:r>
        <w:separator/>
      </w:r>
    </w:p>
  </w:endnote>
  <w:endnote w:type="continuationSeparator" w:id="0">
    <w:p w:rsidR="00320ADA" w:rsidRDefault="00320ADA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5C" w:rsidRDefault="009434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DA" w:rsidRDefault="00320ADA" w:rsidP="00C66CC1">
      <w:pPr>
        <w:spacing w:after="0" w:line="240" w:lineRule="auto"/>
      </w:pPr>
      <w:r>
        <w:separator/>
      </w:r>
    </w:p>
  </w:footnote>
  <w:footnote w:type="continuationSeparator" w:id="0">
    <w:p w:rsidR="00320ADA" w:rsidRDefault="00320ADA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D3"/>
    <w:rsid w:val="000013C6"/>
    <w:rsid w:val="00003463"/>
    <w:rsid w:val="00045272"/>
    <w:rsid w:val="0004661C"/>
    <w:rsid w:val="00047C08"/>
    <w:rsid w:val="00056702"/>
    <w:rsid w:val="00076416"/>
    <w:rsid w:val="00076BC0"/>
    <w:rsid w:val="00085CB1"/>
    <w:rsid w:val="00087921"/>
    <w:rsid w:val="00095F20"/>
    <w:rsid w:val="000B6265"/>
    <w:rsid w:val="000B6BEF"/>
    <w:rsid w:val="000C0D8A"/>
    <w:rsid w:val="000C13FB"/>
    <w:rsid w:val="000E1339"/>
    <w:rsid w:val="000E4B8F"/>
    <w:rsid w:val="000E5FF5"/>
    <w:rsid w:val="000E7A83"/>
    <w:rsid w:val="000F10F8"/>
    <w:rsid w:val="00116020"/>
    <w:rsid w:val="00120D6F"/>
    <w:rsid w:val="00125C34"/>
    <w:rsid w:val="001445DC"/>
    <w:rsid w:val="00165702"/>
    <w:rsid w:val="00184A68"/>
    <w:rsid w:val="00194628"/>
    <w:rsid w:val="001B1718"/>
    <w:rsid w:val="001C392C"/>
    <w:rsid w:val="001C64AE"/>
    <w:rsid w:val="001D4E25"/>
    <w:rsid w:val="00200017"/>
    <w:rsid w:val="002000F8"/>
    <w:rsid w:val="00204215"/>
    <w:rsid w:val="0021423A"/>
    <w:rsid w:val="00221DBE"/>
    <w:rsid w:val="00222B95"/>
    <w:rsid w:val="00231893"/>
    <w:rsid w:val="0023217D"/>
    <w:rsid w:val="00235B73"/>
    <w:rsid w:val="00247A82"/>
    <w:rsid w:val="00293B9F"/>
    <w:rsid w:val="002A30B6"/>
    <w:rsid w:val="002D384E"/>
    <w:rsid w:val="002E02C1"/>
    <w:rsid w:val="002E43D2"/>
    <w:rsid w:val="002F10A5"/>
    <w:rsid w:val="00307ADF"/>
    <w:rsid w:val="00317C09"/>
    <w:rsid w:val="00317E0B"/>
    <w:rsid w:val="00320ADA"/>
    <w:rsid w:val="00322DB9"/>
    <w:rsid w:val="00344C09"/>
    <w:rsid w:val="00352E4C"/>
    <w:rsid w:val="00355D5E"/>
    <w:rsid w:val="00366056"/>
    <w:rsid w:val="003829BB"/>
    <w:rsid w:val="00394848"/>
    <w:rsid w:val="003A587E"/>
    <w:rsid w:val="003B14D5"/>
    <w:rsid w:val="003B306B"/>
    <w:rsid w:val="003C1657"/>
    <w:rsid w:val="003D56B5"/>
    <w:rsid w:val="003E1FAA"/>
    <w:rsid w:val="003E28A5"/>
    <w:rsid w:val="003E4973"/>
    <w:rsid w:val="003F292D"/>
    <w:rsid w:val="00407D99"/>
    <w:rsid w:val="004142F3"/>
    <w:rsid w:val="00423E22"/>
    <w:rsid w:val="00426ECC"/>
    <w:rsid w:val="00427BCA"/>
    <w:rsid w:val="00443EAD"/>
    <w:rsid w:val="00460ECB"/>
    <w:rsid w:val="00466B3B"/>
    <w:rsid w:val="00490AA0"/>
    <w:rsid w:val="004A48D6"/>
    <w:rsid w:val="004B0C39"/>
    <w:rsid w:val="004B4FED"/>
    <w:rsid w:val="004B6959"/>
    <w:rsid w:val="004D142F"/>
    <w:rsid w:val="004D64E2"/>
    <w:rsid w:val="004E43A1"/>
    <w:rsid w:val="004F230E"/>
    <w:rsid w:val="004F34E0"/>
    <w:rsid w:val="004F719C"/>
    <w:rsid w:val="005027F6"/>
    <w:rsid w:val="00510C8C"/>
    <w:rsid w:val="0052059E"/>
    <w:rsid w:val="0052444D"/>
    <w:rsid w:val="005259BC"/>
    <w:rsid w:val="00526EA7"/>
    <w:rsid w:val="00572DF7"/>
    <w:rsid w:val="00574D3C"/>
    <w:rsid w:val="00581B2D"/>
    <w:rsid w:val="005B3A4A"/>
    <w:rsid w:val="005B3F8D"/>
    <w:rsid w:val="005C0E75"/>
    <w:rsid w:val="005C2923"/>
    <w:rsid w:val="005D0733"/>
    <w:rsid w:val="005D1FDF"/>
    <w:rsid w:val="005D5707"/>
    <w:rsid w:val="005E3D55"/>
    <w:rsid w:val="005E4954"/>
    <w:rsid w:val="005E74E8"/>
    <w:rsid w:val="005F7B1C"/>
    <w:rsid w:val="00630B85"/>
    <w:rsid w:val="00632664"/>
    <w:rsid w:val="00656A50"/>
    <w:rsid w:val="00676011"/>
    <w:rsid w:val="006A0D7B"/>
    <w:rsid w:val="006B6130"/>
    <w:rsid w:val="006D3199"/>
    <w:rsid w:val="006D79D7"/>
    <w:rsid w:val="006F763E"/>
    <w:rsid w:val="00702B6C"/>
    <w:rsid w:val="00717651"/>
    <w:rsid w:val="00717EDD"/>
    <w:rsid w:val="00722EB3"/>
    <w:rsid w:val="00725C80"/>
    <w:rsid w:val="00734A6E"/>
    <w:rsid w:val="00771BD5"/>
    <w:rsid w:val="00771E40"/>
    <w:rsid w:val="007927D0"/>
    <w:rsid w:val="007A7289"/>
    <w:rsid w:val="007B605E"/>
    <w:rsid w:val="007E65D3"/>
    <w:rsid w:val="00800976"/>
    <w:rsid w:val="008100F2"/>
    <w:rsid w:val="0082136B"/>
    <w:rsid w:val="008308D1"/>
    <w:rsid w:val="00833196"/>
    <w:rsid w:val="008364DD"/>
    <w:rsid w:val="008450FC"/>
    <w:rsid w:val="0084685D"/>
    <w:rsid w:val="00854548"/>
    <w:rsid w:val="00855571"/>
    <w:rsid w:val="00860F1B"/>
    <w:rsid w:val="00875EE3"/>
    <w:rsid w:val="00880DDB"/>
    <w:rsid w:val="00882782"/>
    <w:rsid w:val="008B1F53"/>
    <w:rsid w:val="008D742E"/>
    <w:rsid w:val="00917BB2"/>
    <w:rsid w:val="0094345C"/>
    <w:rsid w:val="00951D6C"/>
    <w:rsid w:val="00956039"/>
    <w:rsid w:val="009A47EB"/>
    <w:rsid w:val="009C0772"/>
    <w:rsid w:val="009D3755"/>
    <w:rsid w:val="009E1736"/>
    <w:rsid w:val="009E5037"/>
    <w:rsid w:val="009F7FB0"/>
    <w:rsid w:val="00A01681"/>
    <w:rsid w:val="00A10F80"/>
    <w:rsid w:val="00A32AD2"/>
    <w:rsid w:val="00A40FAD"/>
    <w:rsid w:val="00A61390"/>
    <w:rsid w:val="00A631E3"/>
    <w:rsid w:val="00A645F7"/>
    <w:rsid w:val="00A7503F"/>
    <w:rsid w:val="00AA0D68"/>
    <w:rsid w:val="00AA5A7F"/>
    <w:rsid w:val="00AC2B58"/>
    <w:rsid w:val="00AD127B"/>
    <w:rsid w:val="00AE7089"/>
    <w:rsid w:val="00AF5544"/>
    <w:rsid w:val="00AF5592"/>
    <w:rsid w:val="00AF5AE8"/>
    <w:rsid w:val="00B023BF"/>
    <w:rsid w:val="00B04D25"/>
    <w:rsid w:val="00B13E86"/>
    <w:rsid w:val="00B4226F"/>
    <w:rsid w:val="00B710AE"/>
    <w:rsid w:val="00B817E2"/>
    <w:rsid w:val="00B87472"/>
    <w:rsid w:val="00B94A7C"/>
    <w:rsid w:val="00B9779D"/>
    <w:rsid w:val="00BA0342"/>
    <w:rsid w:val="00BB1A7B"/>
    <w:rsid w:val="00BC2434"/>
    <w:rsid w:val="00BD74CD"/>
    <w:rsid w:val="00BE162F"/>
    <w:rsid w:val="00BE6463"/>
    <w:rsid w:val="00BE64A9"/>
    <w:rsid w:val="00BF7809"/>
    <w:rsid w:val="00C20B8E"/>
    <w:rsid w:val="00C52D6B"/>
    <w:rsid w:val="00C602FA"/>
    <w:rsid w:val="00C63884"/>
    <w:rsid w:val="00C63B8D"/>
    <w:rsid w:val="00C66CC1"/>
    <w:rsid w:val="00C81C40"/>
    <w:rsid w:val="00C8770C"/>
    <w:rsid w:val="00C91E77"/>
    <w:rsid w:val="00CA4E65"/>
    <w:rsid w:val="00CB1E15"/>
    <w:rsid w:val="00CC3359"/>
    <w:rsid w:val="00CD4E38"/>
    <w:rsid w:val="00CD5AFF"/>
    <w:rsid w:val="00CD6D51"/>
    <w:rsid w:val="00CE0696"/>
    <w:rsid w:val="00CE29D4"/>
    <w:rsid w:val="00CF6AEF"/>
    <w:rsid w:val="00D117DA"/>
    <w:rsid w:val="00D27A85"/>
    <w:rsid w:val="00D30CB1"/>
    <w:rsid w:val="00D3209C"/>
    <w:rsid w:val="00D34103"/>
    <w:rsid w:val="00D4063B"/>
    <w:rsid w:val="00D43A27"/>
    <w:rsid w:val="00D561E2"/>
    <w:rsid w:val="00D61C28"/>
    <w:rsid w:val="00D62936"/>
    <w:rsid w:val="00DD2B56"/>
    <w:rsid w:val="00DD4516"/>
    <w:rsid w:val="00E26140"/>
    <w:rsid w:val="00E41181"/>
    <w:rsid w:val="00E57706"/>
    <w:rsid w:val="00E75E9D"/>
    <w:rsid w:val="00EB3A49"/>
    <w:rsid w:val="00EF09AF"/>
    <w:rsid w:val="00F11AC0"/>
    <w:rsid w:val="00F51BFE"/>
    <w:rsid w:val="00F75409"/>
    <w:rsid w:val="00F861DE"/>
    <w:rsid w:val="00F977CE"/>
    <w:rsid w:val="00FB282C"/>
    <w:rsid w:val="00FC001B"/>
    <w:rsid w:val="00FC2340"/>
    <w:rsid w:val="00FD5987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customStyle="1" w:styleId="Default">
    <w:name w:val="Default"/>
    <w:rsid w:val="0085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572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72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CD2B-91E1-4AB9-9FD3-D4760E27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2018-08-21T07:19:00Z</cp:lastPrinted>
  <dcterms:created xsi:type="dcterms:W3CDTF">2018-11-14T12:10:00Z</dcterms:created>
  <dcterms:modified xsi:type="dcterms:W3CDTF">2018-11-14T12:10:00Z</dcterms:modified>
</cp:coreProperties>
</file>