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E2" w:rsidRPr="008E0185" w:rsidRDefault="00155196" w:rsidP="00155196">
      <w:pPr>
        <w:jc w:val="center"/>
        <w:rPr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Ежемесячная денежная выплата</w:t>
      </w:r>
      <w:r w:rsidRPr="00155196">
        <w:rPr>
          <w:sz w:val="28"/>
          <w:szCs w:val="28"/>
        </w:rPr>
        <w:t>.</w:t>
      </w:r>
    </w:p>
    <w:p w:rsidR="008E0185" w:rsidRPr="008F22C6" w:rsidRDefault="008E0185" w:rsidP="008E01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185">
        <w:rPr>
          <w:rFonts w:ascii="Times New Roman" w:eastAsia="Calibri" w:hAnsi="Times New Roman" w:cs="Times New Roman"/>
          <w:b/>
          <w:sz w:val="28"/>
          <w:szCs w:val="28"/>
        </w:rPr>
        <w:t>Кто имеет право на получение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ежемесячной денежной выплаты</w:t>
      </w:r>
      <w:r w:rsidRPr="008E0185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8F22C6" w:rsidRDefault="008F22C6" w:rsidP="008F22C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2C6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12.01.1995 № 5 «О ветеранах» право на получение ежемесячной денежной выплаты имеют:</w:t>
      </w:r>
    </w:p>
    <w:p w:rsidR="008F22C6" w:rsidRPr="008E0185" w:rsidRDefault="008F22C6" w:rsidP="008F2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1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ветеран</w:t>
      </w:r>
      <w:r w:rsidRPr="008E01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1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185">
        <w:rPr>
          <w:rFonts w:ascii="Times New Roman" w:hAnsi="Times New Roman" w:cs="Times New Roman"/>
          <w:sz w:val="28"/>
          <w:szCs w:val="28"/>
        </w:rPr>
        <w:t>(</w:t>
      </w:r>
      <w:r w:rsidRPr="008E0185">
        <w:rPr>
          <w:rFonts w:ascii="Times New Roman" w:eastAsia="Calibri" w:hAnsi="Times New Roman" w:cs="Times New Roman"/>
          <w:sz w:val="28"/>
          <w:szCs w:val="28"/>
        </w:rPr>
        <w:t>кроме ветеранов труда и тружеников тыла);</w:t>
      </w:r>
    </w:p>
    <w:p w:rsidR="008F22C6" w:rsidRPr="008E0185" w:rsidRDefault="008F22C6" w:rsidP="008F22C6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8E0185">
        <w:rPr>
          <w:sz w:val="28"/>
          <w:szCs w:val="28"/>
        </w:rPr>
        <w:t>-</w:t>
      </w:r>
      <w:r>
        <w:rPr>
          <w:sz w:val="28"/>
          <w:szCs w:val="28"/>
        </w:rPr>
        <w:t>инвалиды, дети-инвалиды</w:t>
      </w:r>
      <w:r w:rsidRPr="008E0185">
        <w:rPr>
          <w:sz w:val="28"/>
          <w:szCs w:val="28"/>
        </w:rPr>
        <w:t>;</w:t>
      </w:r>
    </w:p>
    <w:p w:rsidR="008F22C6" w:rsidRPr="008E0185" w:rsidRDefault="008F22C6" w:rsidP="008F22C6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8E0185">
        <w:rPr>
          <w:sz w:val="28"/>
          <w:szCs w:val="28"/>
        </w:rPr>
        <w:t>-</w:t>
      </w:r>
      <w:r>
        <w:rPr>
          <w:sz w:val="28"/>
          <w:szCs w:val="28"/>
        </w:rPr>
        <w:t>бывшие несовершеннолетние узники</w:t>
      </w:r>
      <w:r w:rsidRPr="008E0185">
        <w:rPr>
          <w:sz w:val="28"/>
          <w:szCs w:val="28"/>
        </w:rPr>
        <w:t xml:space="preserve"> фашизма;</w:t>
      </w:r>
    </w:p>
    <w:p w:rsidR="008F22C6" w:rsidRDefault="008F22C6" w:rsidP="008F22C6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8E0185">
        <w:rPr>
          <w:sz w:val="28"/>
          <w:szCs w:val="28"/>
        </w:rPr>
        <w:t>-лиц</w:t>
      </w:r>
      <w:r>
        <w:rPr>
          <w:sz w:val="28"/>
          <w:szCs w:val="28"/>
        </w:rPr>
        <w:t>а</w:t>
      </w:r>
      <w:r w:rsidRPr="008E0185">
        <w:rPr>
          <w:sz w:val="28"/>
          <w:szCs w:val="28"/>
        </w:rPr>
        <w:t>, подвергшихся воздействию радиации вследствие радиационных аварий и ядерных испытаний;</w:t>
      </w:r>
    </w:p>
    <w:p w:rsidR="00FD5657" w:rsidRPr="008E0185" w:rsidRDefault="00FD5657" w:rsidP="008F22C6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Размер ЕДВ определяется в зависимости от категории граждан имеющих льготу.</w:t>
      </w:r>
    </w:p>
    <w:p w:rsidR="008F22C6" w:rsidRPr="008F22C6" w:rsidRDefault="008F22C6" w:rsidP="008F22C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CD4" w:rsidRDefault="00CE0CD4" w:rsidP="00CE0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D4">
        <w:rPr>
          <w:rFonts w:ascii="Times New Roman" w:hAnsi="Times New Roman" w:cs="Times New Roman"/>
          <w:b/>
          <w:sz w:val="28"/>
          <w:szCs w:val="28"/>
        </w:rPr>
        <w:t>Сроки назначения ежемесячной денежной выплаты?</w:t>
      </w:r>
    </w:p>
    <w:p w:rsidR="008124F1" w:rsidRDefault="00CE0CD4" w:rsidP="008124F1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0CD4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 назначении либо об отказе в назначении ЕДВ выносится в течение 10 рабочих дней с момента регистрации заявления.  Ежемесячная денежная выплата назначается со дня обращения за ней, но не ранее возникнов</w:t>
      </w:r>
      <w:r w:rsidR="00FD5657">
        <w:rPr>
          <w:rFonts w:ascii="Times New Roman" w:eastAsia="Calibri" w:hAnsi="Times New Roman" w:cs="Times New Roman"/>
          <w:color w:val="000000"/>
          <w:sz w:val="28"/>
          <w:szCs w:val="28"/>
        </w:rPr>
        <w:t>ения права на указанную выплату. Назначается</w:t>
      </w:r>
      <w:r w:rsidRPr="00CE0C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срок, в течение которого гражданин относится к той категории, которая имеет право на ЕДВ. </w:t>
      </w:r>
    </w:p>
    <w:p w:rsidR="008124F1" w:rsidRDefault="008124F1" w:rsidP="008124F1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24F1" w:rsidRDefault="008124F1" w:rsidP="001B1DAA">
      <w:pPr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124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Какой порядок индексации ежемесячной денежной выплаты?</w:t>
      </w:r>
    </w:p>
    <w:p w:rsidR="008124F1" w:rsidRPr="008124F1" w:rsidRDefault="008124F1" w:rsidP="008124F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4F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</w:t>
      </w:r>
      <w:r w:rsidR="00FD5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пунктом 5 статьи 23.1 Федерального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FD5657">
        <w:rPr>
          <w:rFonts w:ascii="Times New Roman" w:eastAsia="Calibri" w:hAnsi="Times New Roman" w:cs="Times New Roman"/>
          <w:sz w:val="28"/>
          <w:szCs w:val="28"/>
        </w:rPr>
        <w:t xml:space="preserve">12.01.1995 № 5 «О ветеранах»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установлено, что индексация осуществляется один раз в год с 1 февраля текущего года исходя из индекса роста потреб</w:t>
      </w:r>
      <w:r w:rsidR="00FD5657">
        <w:rPr>
          <w:rFonts w:ascii="Times New Roman" w:eastAsia="Calibri" w:hAnsi="Times New Roman" w:cs="Times New Roman"/>
          <w:color w:val="000000"/>
          <w:sz w:val="28"/>
          <w:szCs w:val="28"/>
        </w:rPr>
        <w:t>ительских цен за предыдущий год</w:t>
      </w:r>
      <w:proofErr w:type="gramStart"/>
      <w:r w:rsidR="00FD56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FD5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оэффициент индексации определяется Правительством Российской Федерации.</w:t>
      </w:r>
    </w:p>
    <w:p w:rsidR="00CE0CD4" w:rsidRDefault="00CE0CD4" w:rsidP="00CE0C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DAA" w:rsidRPr="001B1DAA" w:rsidRDefault="001B1DAA" w:rsidP="001B1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(881363)77799</w:t>
      </w:r>
    </w:p>
    <w:sectPr w:rsidR="001B1DAA" w:rsidRPr="001B1DAA" w:rsidSect="00E3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196"/>
    <w:rsid w:val="00155196"/>
    <w:rsid w:val="001B1DAA"/>
    <w:rsid w:val="003308D8"/>
    <w:rsid w:val="008124F1"/>
    <w:rsid w:val="00863D24"/>
    <w:rsid w:val="008E0185"/>
    <w:rsid w:val="008F22C6"/>
    <w:rsid w:val="00AB67C3"/>
    <w:rsid w:val="00CE0CD4"/>
    <w:rsid w:val="00E362E2"/>
    <w:rsid w:val="00F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01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Фощенкова Вита Александровна</dc:creator>
  <cp:keywords/>
  <dc:description/>
  <cp:lastModifiedBy>Фощенкова Вита Александровна</cp:lastModifiedBy>
  <cp:revision>7</cp:revision>
  <dcterms:created xsi:type="dcterms:W3CDTF">2018-07-12T06:36:00Z</dcterms:created>
  <dcterms:modified xsi:type="dcterms:W3CDTF">2018-07-13T08:47:00Z</dcterms:modified>
</cp:coreProperties>
</file>