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C26421" w:rsidRPr="00C26421" w:rsidRDefault="00C26421" w:rsidP="00C2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421" w:rsidRPr="00C26421" w:rsidRDefault="00C26421" w:rsidP="00C26421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C264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Применение судами законодательства при взыскании алиментов</w:t>
      </w:r>
    </w:p>
    <w:bookmarkEnd w:id="0"/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Верховным Судом РФ актуализированы разъяснения по практике применения судами законодательства при разрешении споров, связанных со взысканием алиментов.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Постановлением Пленума Верховного Суда РФ от 26.12.2017 № 56 «О применении судами законодательства при рассмотрении дел, связанных со взысканием алиментов» в частности, устанавливается, что: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при определении материального положения сторон следует учитывать все виды их доходов (заработная плата, доходы от предпринимательской деятельности, от использования результатов интеллектуальной деятельности, пенсии, пособия, выплаты в счет возмещения вреда здоровью и другие выплаты), а также любое принадлежащее им имущество (в том числе ценные бумаги, паи, вклады, внесенные в кредитные организации, доли в уставном капитале общества с ограниченной ответственностью);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при установлении семейного положения плательщика алиментов следует, в частности, выяснить, имеются ли у него другие несовершеннолетние или нетрудоспособные совершеннолетние дети либо иные лица, которых он обязан по закону содержать;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иными заслуживающими внимания обстоятельствами являются, например, нетрудоспособность плательщика алиментов, восстановление трудоспособности получателя алиментов;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21">
        <w:rPr>
          <w:sz w:val="28"/>
          <w:szCs w:val="28"/>
        </w:rPr>
        <w:t xml:space="preserve">разрешая вопрос о том, является ли лицо, претендующее на алименты, нуждающимся в помощи, следует выяснить, является ли материальное положение данного лица достаточным для удовлетворения его жизненных потребностей с учетом его возраста, состояния здоровья и иных обстоятельств </w:t>
      </w:r>
      <w:r w:rsidRPr="00C26421">
        <w:rPr>
          <w:sz w:val="28"/>
          <w:szCs w:val="28"/>
        </w:rPr>
        <w:lastRenderedPageBreak/>
        <w:t>(приобретение необходимых продуктов питания, одежды, лекарственных препаратов, оплата жилого помещения и коммунальных услуг и т.п.);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21">
        <w:rPr>
          <w:sz w:val="28"/>
          <w:szCs w:val="28"/>
        </w:rPr>
        <w:t xml:space="preserve">если при рассмотрении дела о взыскании средств на содержание совершеннолетнего дееспособного лица будет установлено, что истец совершил в отношении ответчика умышленное </w:t>
      </w:r>
      <w:proofErr w:type="gramStart"/>
      <w:r w:rsidRPr="00C26421">
        <w:rPr>
          <w:sz w:val="28"/>
          <w:szCs w:val="28"/>
        </w:rPr>
        <w:t>преступление</w:t>
      </w:r>
      <w:proofErr w:type="gramEnd"/>
      <w:r w:rsidRPr="00C26421">
        <w:rPr>
          <w:sz w:val="28"/>
          <w:szCs w:val="28"/>
        </w:rPr>
        <w:t xml:space="preserve"> либо имеются доказательства недостойного поведения истца в семье (бывшей семье), суд в соответствии с пунктом 2 статьи 119 СК РФ вправе отказать во взыскании алиментов.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 xml:space="preserve">Под преступлением, совершение которого может явиться основанием к отказу в иске, следует понимать любое умышленное преступление против жизни, здоровья, свободы, чести и достоинства, половой неприкосновенности, иных прав ответчика, что должно быть подтверждено вступившим в законную силу обвинительным приговором суда либо постановлением (определением) суда или постановлением органа предварительного расследования о прекращении уголовного дела по </w:t>
      </w:r>
      <w:proofErr w:type="spellStart"/>
      <w:r w:rsidRPr="00C26421">
        <w:rPr>
          <w:sz w:val="28"/>
          <w:szCs w:val="28"/>
        </w:rPr>
        <w:t>нереабилитирующему</w:t>
      </w:r>
      <w:proofErr w:type="spellEnd"/>
      <w:r w:rsidRPr="00C26421">
        <w:rPr>
          <w:sz w:val="28"/>
          <w:szCs w:val="28"/>
        </w:rPr>
        <w:t xml:space="preserve"> основанию.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 xml:space="preserve">Как недостойное поведение, которое может служить основанием для отказа во взыскании алиментов, в частности, может рассматриваться злоупотребление истцом алкогольной и (или) спиртосодержащей продукции, употребление им наркотических средств или психотропных веществ без назначения врача либо потенциально опасных </w:t>
      </w:r>
      <w:proofErr w:type="spellStart"/>
      <w:r w:rsidRPr="00C26421">
        <w:rPr>
          <w:sz w:val="28"/>
          <w:szCs w:val="28"/>
        </w:rPr>
        <w:t>психоактивных</w:t>
      </w:r>
      <w:proofErr w:type="spellEnd"/>
      <w:r w:rsidRPr="00C26421">
        <w:rPr>
          <w:sz w:val="28"/>
          <w:szCs w:val="28"/>
        </w:rPr>
        <w:t xml:space="preserve"> веществ или одурманивающих веществ, занятие азартными играми, иное поведение, противоречащее интересам семьи.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При рассмотрении дел данной категории необходимо учитывать, когда было совершено умышленное преступление либо имели место факты недостойного поведения в семье, характер, тяжесть и последствия их совершения, а также дальнейшее поведение истца;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21">
        <w:rPr>
          <w:sz w:val="28"/>
          <w:szCs w:val="28"/>
        </w:rPr>
        <w:t xml:space="preserve">суд вправе удовлетворить требование о взыскании алиментов за прошедший период в пределах трехлетнего срока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 О мерах, принятых в целях получения алиментов, могут свидетельствовать, в частности, обращение истца к ответчику (например, посредством направления телеграмм, заказных писем с уведомлением либо посредством электронной почты) с требованием об уплате </w:t>
      </w:r>
      <w:proofErr w:type="gramStart"/>
      <w:r w:rsidRPr="00C26421">
        <w:rPr>
          <w:sz w:val="28"/>
          <w:szCs w:val="28"/>
        </w:rPr>
        <w:t>алиментов</w:t>
      </w:r>
      <w:proofErr w:type="gramEnd"/>
      <w:r w:rsidRPr="00C26421">
        <w:rPr>
          <w:sz w:val="28"/>
          <w:szCs w:val="28"/>
        </w:rPr>
        <w:t xml:space="preserve"> либо с предложением заключить соглашение об уплате алиментов, обращение к мировому судье с заявлением о выдаче судебного приказа о взыскании алиментов на несовершеннолетнего ребенка (если впоследствии судебный приказ был отменен).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 xml:space="preserve">В постановлении также даются разъяснения в том числе по вопросам взыскания алиментов с родителей (бывших усыновителей) на несовершеннолетних детей, взыскания алиментов на детей, оставшихся без попечения родителей, а также в случае лишения родительских прав одного из </w:t>
      </w:r>
      <w:r w:rsidRPr="00C26421">
        <w:rPr>
          <w:sz w:val="28"/>
          <w:szCs w:val="28"/>
        </w:rPr>
        <w:lastRenderedPageBreak/>
        <w:t>родителей, взыскания алиментов на нетрудоспособных нуждающихся в помощи совершеннолетних детей, алиментных обязательств супругов и бывших супругов.</w:t>
      </w:r>
    </w:p>
    <w:p w:rsidR="00C26421" w:rsidRPr="00C26421" w:rsidRDefault="00C26421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26421">
        <w:rPr>
          <w:sz w:val="28"/>
          <w:szCs w:val="28"/>
        </w:rPr>
        <w:t>В связи с принятием настоящего постановления признано утратившими силу постановление Пленума Верховного Суда РФ от 25.10.1996 № 9 «О применении судами Семейного кодекса Российской Федерации при рассмотрении дел об установлении отцовства и о взыскании алиментов», абзацы второй - четвертый пункта 17 постановления Пленума Верховного Суда РФ от 27.05.1998 № 10 «О применении судами законодательства при разрешении споров, связанных с воспитанием детей».</w:t>
      </w:r>
    </w:p>
    <w:p w:rsidR="0058148F" w:rsidRPr="00C26421" w:rsidRDefault="0058148F" w:rsidP="00C264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58148F" w:rsidRPr="00C2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63"/>
    <w:rsid w:val="0058148F"/>
    <w:rsid w:val="00816B63"/>
    <w:rsid w:val="00C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56B5"/>
  <w15:chartTrackingRefBased/>
  <w15:docId w15:val="{A77E2A4B-D8CD-4118-A98E-AAD71F2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Company>HP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2018-04-09T22:55:00Z</dcterms:created>
  <dcterms:modified xsi:type="dcterms:W3CDTF">2018-04-09T22:56:00Z</dcterms:modified>
</cp:coreProperties>
</file>