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УТВЕРЖДАЮ</w:t>
      </w:r>
    </w:p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683E" w:rsidRPr="0094669F" w:rsidRDefault="00C2683E" w:rsidP="00C2683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ИНФОРМАЦИЯ </w:t>
      </w:r>
    </w:p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46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для размещения на сайте</w:t>
      </w:r>
    </w:p>
    <w:p w:rsidR="00C2683E" w:rsidRPr="0094669F" w:rsidRDefault="00C2683E" w:rsidP="00C268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669F" w:rsidRPr="0094669F" w:rsidRDefault="0094669F" w:rsidP="0094669F">
      <w:pPr>
        <w:pBdr>
          <w:bottom w:val="single" w:sz="6" w:space="15" w:color="D6DBDF"/>
        </w:pBdr>
        <w:spacing w:after="300" w:line="46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9466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Повышена уголовная ответственность за </w:t>
      </w:r>
      <w:proofErr w:type="spellStart"/>
      <w:r w:rsidRPr="009466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лжетерроризм</w:t>
      </w:r>
      <w:proofErr w:type="spellEnd"/>
      <w:r w:rsidRPr="009466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вербовку потенциальных террористов</w:t>
      </w:r>
    </w:p>
    <w:bookmarkEnd w:id="0"/>
    <w:p w:rsidR="0094669F" w:rsidRPr="0094669F" w:rsidRDefault="0094669F" w:rsidP="009466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4669F">
        <w:rPr>
          <w:sz w:val="28"/>
          <w:szCs w:val="28"/>
        </w:rPr>
        <w:t xml:space="preserve">Федеральным законом от 31.12.2017 № 501-ФЗ внесены изменения в статьи 205 и 207 Уголовного кодекса РФ и статью 151 Уголовно-процессуального кодекса РФ, повышающие уголовную ответственность </w:t>
      </w:r>
      <w:proofErr w:type="spellStart"/>
      <w:r w:rsidRPr="0094669F">
        <w:rPr>
          <w:sz w:val="28"/>
          <w:szCs w:val="28"/>
        </w:rPr>
        <w:t>лжетеррористов</w:t>
      </w:r>
      <w:proofErr w:type="spellEnd"/>
      <w:r w:rsidRPr="0094669F">
        <w:rPr>
          <w:sz w:val="28"/>
          <w:szCs w:val="28"/>
        </w:rPr>
        <w:t xml:space="preserve"> и детализирующие вопросы </w:t>
      </w:r>
      <w:proofErr w:type="spellStart"/>
      <w:r w:rsidRPr="0094669F">
        <w:rPr>
          <w:sz w:val="28"/>
          <w:szCs w:val="28"/>
        </w:rPr>
        <w:t>подследственности</w:t>
      </w:r>
      <w:proofErr w:type="spellEnd"/>
      <w:r w:rsidRPr="0094669F">
        <w:rPr>
          <w:sz w:val="28"/>
          <w:szCs w:val="28"/>
        </w:rPr>
        <w:t xml:space="preserve"> уголовных дел о заведомо ложном сообщении об акте терроризма.</w:t>
      </w:r>
    </w:p>
    <w:p w:rsidR="0094669F" w:rsidRPr="0094669F" w:rsidRDefault="0094669F" w:rsidP="009466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4669F">
        <w:rPr>
          <w:sz w:val="28"/>
          <w:szCs w:val="28"/>
        </w:rPr>
        <w:t xml:space="preserve">Так, согласно </w:t>
      </w:r>
      <w:proofErr w:type="gramStart"/>
      <w:r w:rsidRPr="0094669F">
        <w:rPr>
          <w:sz w:val="28"/>
          <w:szCs w:val="28"/>
        </w:rPr>
        <w:t>поправкам</w:t>
      </w:r>
      <w:proofErr w:type="gramEnd"/>
      <w:r w:rsidRPr="0094669F">
        <w:rPr>
          <w:sz w:val="28"/>
          <w:szCs w:val="28"/>
        </w:rPr>
        <w:t xml:space="preserve"> наиболее строгое наказание за заведомо ложное сообщение о готовящемся взрыве, поджоге или иных опасных действиях против объектов социальной инфраструктуры (организации систем здравоохранения, образования, дошкольного воспитания, сферы услуг, отдыха и досуга, спортивно-оздоровительные учреждения и др.) составит от 3 до 5 лет лишения свободы (ранее низший предел наказания не был установлен).</w:t>
      </w:r>
    </w:p>
    <w:p w:rsidR="0094669F" w:rsidRPr="0094669F" w:rsidRDefault="0094669F" w:rsidP="009466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4669F">
        <w:rPr>
          <w:sz w:val="28"/>
          <w:szCs w:val="28"/>
        </w:rPr>
        <w:t>Ложное сообщение, совершенное в целях дестабилизации работы органов власти, будет наказываться лишением свободы на срок от 6 до 8 лет лишения свободы. Если оно приведет к смерти человека или другим тяжким последствиям - от 8 до 10 лет.</w:t>
      </w:r>
    </w:p>
    <w:p w:rsidR="0094669F" w:rsidRPr="0094669F" w:rsidRDefault="0094669F" w:rsidP="009466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4669F">
        <w:rPr>
          <w:sz w:val="28"/>
          <w:szCs w:val="28"/>
        </w:rPr>
        <w:t>Изменения действуют с 11 января 2018 года.</w:t>
      </w:r>
    </w:p>
    <w:p w:rsidR="0094669F" w:rsidRPr="0094669F" w:rsidRDefault="0094669F" w:rsidP="009466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4669F">
        <w:rPr>
          <w:sz w:val="28"/>
          <w:szCs w:val="28"/>
        </w:rPr>
        <w:t>Другим Федеральным законом от 29.12.2017 № 445-ФЗ внесены изменения в Уголовный кодекс РФ, предусматривающие максимальное наказание вербовщиков потенциальных террористов в виде пожизненного лишения свободы.</w:t>
      </w:r>
    </w:p>
    <w:p w:rsidR="0094669F" w:rsidRPr="0094669F" w:rsidRDefault="0094669F" w:rsidP="009466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4669F">
        <w:rPr>
          <w:sz w:val="28"/>
          <w:szCs w:val="28"/>
        </w:rPr>
        <w:t xml:space="preserve">В частности, установлено, что склонение, вербовка или иное вовлечение лица в совершение хотя бы одного из перечисленных в статье 205.1 УК РФ преступлений против общественной безопасности (в их числе: террористический акт, прохождение обучения в целях осуществления </w:t>
      </w:r>
      <w:r w:rsidRPr="0094669F">
        <w:rPr>
          <w:sz w:val="28"/>
          <w:szCs w:val="28"/>
        </w:rPr>
        <w:lastRenderedPageBreak/>
        <w:t>террористической деятельности, захват заложника и др.), вооружение или подготовка лица в целях совершения хотя бы одного из указанных преступлений, а равно финансирование терроризма, подлежит наказанию в виде лишения свободы на срок от 8 до 15 лет со штрафом в размере от 300 000 до 700 000 рублей либо в размере заработной платы или иного дохода осужденного за период от 2 до 4 лет либо без такового или пожизненным лишением свободы.</w:t>
      </w:r>
    </w:p>
    <w:p w:rsidR="0094669F" w:rsidRPr="0094669F" w:rsidRDefault="0094669F" w:rsidP="009466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4669F">
        <w:rPr>
          <w:sz w:val="28"/>
          <w:szCs w:val="28"/>
        </w:rPr>
        <w:t>Данный закон вступил в силу 29.12.2017.</w:t>
      </w:r>
    </w:p>
    <w:p w:rsidR="00D229F5" w:rsidRPr="0094669F" w:rsidRDefault="00D229F5" w:rsidP="0094669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sectPr w:rsidR="00D229F5" w:rsidRPr="0094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7F"/>
    <w:rsid w:val="00647C7F"/>
    <w:rsid w:val="0094669F"/>
    <w:rsid w:val="00C2683E"/>
    <w:rsid w:val="00D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2646"/>
  <w15:chartTrackingRefBased/>
  <w15:docId w15:val="{4A1E71A6-0DCD-45A6-BF0F-A9AA8E1C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>HP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2018-04-09T22:24:00Z</dcterms:created>
  <dcterms:modified xsi:type="dcterms:W3CDTF">2018-04-09T22:39:00Z</dcterms:modified>
</cp:coreProperties>
</file>