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205A3C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 2015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13C3D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  <w:r w:rsidR="00247FAA">
              <w:rPr>
                <w:color w:val="000000"/>
              </w:rPr>
              <w:t xml:space="preserve">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</w:t>
            </w:r>
            <w:r w:rsidR="00A721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13C3D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65FBF" w:rsidP="001662F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70D87" w:rsidP="001662F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29.9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70D8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99%</w:t>
            </w:r>
          </w:p>
          <w:p w:rsidR="00213C3D" w:rsidRPr="004402BB" w:rsidRDefault="00213C3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Обслужено семь пожарных водоемов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213C3D">
              <w:rPr>
                <w:lang w:eastAsia="ru-RU"/>
              </w:rPr>
              <w:t xml:space="preserve"> </w:t>
            </w:r>
            <w:proofErr w:type="spellStart"/>
            <w:r w:rsidRPr="001662FF">
              <w:rPr>
                <w:lang w:eastAsia="ru-RU"/>
              </w:rPr>
              <w:t>аккарицидной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213C3D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 xml:space="preserve">, местотведенных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213C3D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13C3D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5FBF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C3D" w:rsidRDefault="00213C3D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85,7 %</w:t>
            </w:r>
          </w:p>
          <w:p w:rsidR="001662FF" w:rsidRDefault="00213C3D" w:rsidP="00213C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Проведена </w:t>
            </w:r>
            <w:proofErr w:type="spellStart"/>
            <w:r>
              <w:rPr>
                <w:color w:val="000000"/>
              </w:rPr>
              <w:t>аккарицидная</w:t>
            </w:r>
            <w:proofErr w:type="spellEnd"/>
            <w:r>
              <w:rPr>
                <w:color w:val="000000"/>
              </w:rPr>
              <w:t xml:space="preserve"> обработка на площади 1 га.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664C8" w:rsidP="004402BB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  <w:p w:rsidR="00670D87" w:rsidRDefault="00670D87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lang w:eastAsia="ru-RU"/>
              </w:rPr>
              <w:t>Заключено 1 соглашение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5F5D55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>
              <w:rPr>
                <w:b/>
              </w:rPr>
              <w:t>ПРОТИВОДЕЙСТВИЕ ЭКСТРЕМИЗМУ,</w:t>
            </w:r>
            <w:r w:rsidRPr="00BF25A1">
              <w:rPr>
                <w:b/>
              </w:rPr>
              <w:t xml:space="preserve"> ПРОФИЛАКТИКА ТЕРРОРИЗМА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567DED">
              <w:t>Иные закупки товаров, работ и услуг для обеспечения муниципальных нужд (сдача анализов питьевой  воды на радиацию из скважин и водозабора</w:t>
            </w:r>
            <w:r>
              <w:t>, у</w:t>
            </w:r>
            <w:r w:rsidRPr="00567DED">
              <w:t xml:space="preserve">становка ограждения около котельной </w:t>
            </w:r>
            <w:proofErr w:type="spellStart"/>
            <w:r w:rsidRPr="00567DED">
              <w:t>д</w:t>
            </w:r>
            <w:proofErr w:type="gramStart"/>
            <w:r w:rsidRPr="00567DED">
              <w:t>.В</w:t>
            </w:r>
            <w:proofErr w:type="gramEnd"/>
            <w:r w:rsidRPr="00567DED">
              <w:t>аловщина</w:t>
            </w:r>
            <w:proofErr w:type="spellEnd"/>
            <w:r w:rsidRPr="00567DED"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670D87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670D87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48,7 %</w:t>
            </w:r>
          </w:p>
          <w:p w:rsidR="00670D87" w:rsidRDefault="00A721FD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целях защиты населения для разработки зоны санитарной охраны </w:t>
            </w:r>
            <w:proofErr w:type="spellStart"/>
            <w:r>
              <w:rPr>
                <w:color w:val="000000"/>
              </w:rPr>
              <w:t>водоисточников</w:t>
            </w:r>
            <w:proofErr w:type="spellEnd"/>
            <w:r>
              <w:rPr>
                <w:color w:val="000000"/>
              </w:rPr>
              <w:t xml:space="preserve"> сданы анализы питьевой воды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567DED" w:rsidRDefault="001662FF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Обслуживание и корректировка официального сайта администрации МО Путиловское сельское поселение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B664C8" w:rsidP="004402BB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</w:t>
            </w:r>
          </w:p>
          <w:p w:rsidR="00A721FD" w:rsidRDefault="00A721FD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lang w:eastAsia="ru-RU"/>
              </w:rPr>
              <w:t>Информирование населения 1,5 тыс. чел.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p w:rsidR="000B6DA8" w:rsidRDefault="000B6DA8"/>
    <w:sectPr w:rsidR="000B6DA8" w:rsidSect="00E83A73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662FF"/>
    <w:rsid w:val="00205A3C"/>
    <w:rsid w:val="00213C3D"/>
    <w:rsid w:val="00247FAA"/>
    <w:rsid w:val="003915EC"/>
    <w:rsid w:val="004402BB"/>
    <w:rsid w:val="00561280"/>
    <w:rsid w:val="00670D87"/>
    <w:rsid w:val="007129B9"/>
    <w:rsid w:val="00807BFC"/>
    <w:rsid w:val="00A721FD"/>
    <w:rsid w:val="00B664C8"/>
    <w:rsid w:val="00E65FBF"/>
    <w:rsid w:val="00E83A73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13</cp:revision>
  <cp:lastPrinted>2017-03-21T12:44:00Z</cp:lastPrinted>
  <dcterms:created xsi:type="dcterms:W3CDTF">2016-05-13T08:09:00Z</dcterms:created>
  <dcterms:modified xsi:type="dcterms:W3CDTF">2017-03-21T13:14:00Z</dcterms:modified>
</cp:coreProperties>
</file>