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2" w:rsidRPr="00246C72" w:rsidRDefault="00246C72" w:rsidP="00246C72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Calibri" w:eastAsia="Calibri" w:hAnsi="Calibri"/>
          <w:noProof/>
          <w:sz w:val="22"/>
          <w:szCs w:val="22"/>
        </w:rPr>
      </w:pP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>КИРОВСКОГО МУНИЦИПАЛЬНОГО РАЙОНА</w:t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 xml:space="preserve"> ЛЕНИНГРАДСКОЙ ОБЛАСТИ</w:t>
      </w:r>
    </w:p>
    <w:p w:rsidR="00246C72" w:rsidRPr="00246C72" w:rsidRDefault="00246C72" w:rsidP="00246C72">
      <w:pPr>
        <w:keepNext/>
        <w:spacing w:line="360" w:lineRule="auto"/>
        <w:ind w:firstLine="708"/>
        <w:jc w:val="center"/>
        <w:textAlignment w:val="auto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246C72" w:rsidRPr="00246C72" w:rsidRDefault="00246C72" w:rsidP="00246C72">
      <w:pPr>
        <w:keepNext/>
        <w:spacing w:line="360" w:lineRule="auto"/>
        <w:ind w:firstLine="0"/>
        <w:jc w:val="center"/>
        <w:textAlignment w:val="auto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46C72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46C72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46C72">
        <w:rPr>
          <w:rFonts w:eastAsia="Arial Unicode MS"/>
          <w:sz w:val="36"/>
          <w:szCs w:val="36"/>
          <w:lang w:eastAsia="zh-CN"/>
        </w:rPr>
        <w:t xml:space="preserve">   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9E501C" w:rsidP="00E21E34">
      <w:pPr>
        <w:pStyle w:val="1"/>
      </w:pPr>
      <w:r>
        <w:t>От 06</w:t>
      </w:r>
      <w:r w:rsidR="007914F2">
        <w:t xml:space="preserve"> </w:t>
      </w:r>
      <w:r w:rsidR="00246C72">
        <w:t>марта</w:t>
      </w:r>
      <w:r w:rsidR="0038133E">
        <w:t xml:space="preserve"> </w:t>
      </w:r>
      <w:r w:rsidR="007914F2">
        <w:t>201</w:t>
      </w:r>
      <w:r w:rsidR="00246C72">
        <w:t>7</w:t>
      </w:r>
      <w:r w:rsidR="00E21E34">
        <w:t xml:space="preserve"> года  № </w:t>
      </w:r>
      <w:r w:rsidR="00246C72">
        <w:t>37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Pr="00066DED" w:rsidRDefault="00246C72" w:rsidP="00246C72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E21E34">
        <w:rPr>
          <w:b/>
          <w:szCs w:val="24"/>
        </w:rPr>
        <w:t xml:space="preserve"> </w:t>
      </w:r>
      <w:r>
        <w:rPr>
          <w:b/>
          <w:szCs w:val="24"/>
        </w:rPr>
        <w:t>внесении изменений в краткосрочный муниципальный план</w:t>
      </w:r>
      <w:r w:rsidR="00E21E34">
        <w:rPr>
          <w:b/>
          <w:szCs w:val="24"/>
        </w:rPr>
        <w:t xml:space="preserve"> </w:t>
      </w:r>
      <w:proofErr w:type="gramStart"/>
      <w:r w:rsidR="00E21E34">
        <w:rPr>
          <w:b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E21E34">
        <w:rPr>
          <w:b/>
          <w:szCs w:val="24"/>
        </w:rPr>
        <w:t xml:space="preserve"> на территории муниципального образования Путиловское сельское поселение </w:t>
      </w:r>
      <w:r>
        <w:rPr>
          <w:b/>
          <w:szCs w:val="24"/>
        </w:rPr>
        <w:t>Кировского</w:t>
      </w:r>
      <w:r w:rsidR="00E21E34">
        <w:rPr>
          <w:b/>
          <w:szCs w:val="24"/>
        </w:rPr>
        <w:t xml:space="preserve"> му</w:t>
      </w:r>
      <w:r>
        <w:rPr>
          <w:b/>
          <w:szCs w:val="24"/>
        </w:rPr>
        <w:t>ниципального</w:t>
      </w:r>
      <w:r w:rsidR="00E21E34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  <w:r w:rsidR="00E21E34">
        <w:rPr>
          <w:b/>
          <w:szCs w:val="24"/>
        </w:rPr>
        <w:t xml:space="preserve"> Ленинградской </w:t>
      </w:r>
      <w:r w:rsidR="007914F2">
        <w:rPr>
          <w:b/>
          <w:szCs w:val="24"/>
        </w:rPr>
        <w:t>области на 201</w:t>
      </w:r>
      <w:r>
        <w:rPr>
          <w:b/>
          <w:szCs w:val="24"/>
        </w:rPr>
        <w:t>7</w:t>
      </w:r>
      <w:r w:rsidR="00E21E34"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21E34" w:rsidRPr="00DD63E6" w:rsidRDefault="00003C5F" w:rsidP="00003C5F">
      <w:pPr>
        <w:ind w:firstLine="708"/>
        <w:rPr>
          <w:sz w:val="28"/>
          <w:szCs w:val="28"/>
        </w:rPr>
      </w:pPr>
      <w:proofErr w:type="gramStart"/>
      <w:r w:rsidRPr="00003C5F">
        <w:rPr>
          <w:sz w:val="28"/>
          <w:szCs w:val="28"/>
        </w:rPr>
        <w:t>Во исполнение требований областного закона Ленинградской области от 29.11.2013г.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26.12.2013 № 508, постановлением Правительства Ленинградской</w:t>
      </w:r>
      <w:proofErr w:type="gramEnd"/>
      <w:r w:rsidRPr="00003C5F">
        <w:rPr>
          <w:sz w:val="28"/>
          <w:szCs w:val="28"/>
        </w:rPr>
        <w:t xml:space="preserve"> </w:t>
      </w:r>
      <w:proofErr w:type="gramStart"/>
      <w:r w:rsidRPr="00003C5F">
        <w:rPr>
          <w:sz w:val="28"/>
          <w:szCs w:val="28"/>
        </w:rPr>
        <w:t xml:space="preserve">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годы»:       </w:t>
      </w:r>
      <w:r>
        <w:rPr>
          <w:sz w:val="28"/>
          <w:szCs w:val="28"/>
        </w:rPr>
        <w:t xml:space="preserve">        1.</w:t>
      </w:r>
      <w:r w:rsidR="00246C72">
        <w:rPr>
          <w:sz w:val="28"/>
          <w:szCs w:val="28"/>
        </w:rPr>
        <w:t>Внести изменения</w:t>
      </w:r>
      <w:r w:rsidR="00E21E34" w:rsidRPr="00DD63E6">
        <w:rPr>
          <w:sz w:val="28"/>
          <w:szCs w:val="28"/>
        </w:rPr>
        <w:t xml:space="preserve"> </w:t>
      </w:r>
      <w:r w:rsidR="00246C72">
        <w:rPr>
          <w:sz w:val="28"/>
          <w:szCs w:val="28"/>
        </w:rPr>
        <w:t xml:space="preserve">в постановление администрации МО Путиловское сельское поселение Кировского муниципального района Ленинградской области </w:t>
      </w:r>
      <w:r w:rsidR="00E21E34">
        <w:rPr>
          <w:sz w:val="28"/>
          <w:szCs w:val="28"/>
        </w:rPr>
        <w:t xml:space="preserve"> </w:t>
      </w:r>
      <w:r w:rsidR="00246C72">
        <w:rPr>
          <w:sz w:val="28"/>
          <w:szCs w:val="28"/>
        </w:rPr>
        <w:t>от 06.11.</w:t>
      </w:r>
      <w:r w:rsidR="00246C72" w:rsidRPr="00246C72">
        <w:rPr>
          <w:sz w:val="28"/>
          <w:szCs w:val="28"/>
        </w:rPr>
        <w:t>2015 года  № 308</w:t>
      </w:r>
      <w:r w:rsidR="00246C72">
        <w:rPr>
          <w:sz w:val="28"/>
          <w:szCs w:val="28"/>
        </w:rPr>
        <w:t xml:space="preserve"> «</w:t>
      </w:r>
      <w:r w:rsidR="00246C72" w:rsidRPr="00246C72">
        <w:rPr>
          <w:sz w:val="28"/>
          <w:szCs w:val="28"/>
        </w:rPr>
        <w:t>Об утверждении краткосрочного муниципального плана реализации Региональной программы капитального</w:t>
      </w:r>
      <w:proofErr w:type="gramEnd"/>
      <w:r w:rsidR="00246C72" w:rsidRPr="00246C72">
        <w:rPr>
          <w:sz w:val="28"/>
          <w:szCs w:val="28"/>
        </w:rPr>
        <w:t xml:space="preserve"> ремонта общего имущества многоквартирных домов на территории муниципального образования Путиловское сельское поселение муниципального образования Кировский мун</w:t>
      </w:r>
      <w:r>
        <w:rPr>
          <w:sz w:val="28"/>
          <w:szCs w:val="28"/>
        </w:rPr>
        <w:t xml:space="preserve">иципальный район Ленинградской </w:t>
      </w:r>
      <w:r w:rsidR="00246C72" w:rsidRPr="00246C72">
        <w:rPr>
          <w:sz w:val="28"/>
          <w:szCs w:val="28"/>
        </w:rPr>
        <w:t>области на 2016 год</w:t>
      </w:r>
      <w:r>
        <w:rPr>
          <w:sz w:val="28"/>
          <w:szCs w:val="28"/>
        </w:rPr>
        <w:t>»</w:t>
      </w:r>
    </w:p>
    <w:p w:rsidR="00ED040B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="00003C5F">
        <w:rPr>
          <w:sz w:val="28"/>
          <w:szCs w:val="28"/>
        </w:rPr>
        <w:t>Приложение 2 постановления изложить в новой редакции.</w:t>
      </w:r>
    </w:p>
    <w:p w:rsidR="00E21E34" w:rsidRPr="00DD63E6" w:rsidRDefault="00ED040B" w:rsidP="007914F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03C5F">
        <w:rPr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3. </w:t>
      </w:r>
      <w:proofErr w:type="gramStart"/>
      <w:r w:rsidR="00E21E34">
        <w:rPr>
          <w:color w:val="052635"/>
          <w:sz w:val="28"/>
          <w:szCs w:val="28"/>
        </w:rPr>
        <w:t>Р</w:t>
      </w:r>
      <w:r w:rsidR="00E21E34" w:rsidRPr="00DD63E6">
        <w:rPr>
          <w:color w:val="052635"/>
          <w:sz w:val="28"/>
          <w:szCs w:val="28"/>
        </w:rPr>
        <w:t>азместить</w:t>
      </w:r>
      <w:proofErr w:type="gramEnd"/>
      <w:r w:rsidR="00E21E34" w:rsidRPr="00DD63E6">
        <w:rPr>
          <w:color w:val="052635"/>
          <w:sz w:val="28"/>
          <w:szCs w:val="28"/>
        </w:rPr>
        <w:t xml:space="preserve"> </w:t>
      </w:r>
      <w:r w:rsidR="00046CC1">
        <w:rPr>
          <w:color w:val="052635"/>
          <w:sz w:val="28"/>
          <w:szCs w:val="28"/>
        </w:rPr>
        <w:t xml:space="preserve">настоящее </w:t>
      </w:r>
      <w:r w:rsidR="00E21E34">
        <w:rPr>
          <w:color w:val="052635"/>
          <w:sz w:val="28"/>
          <w:szCs w:val="28"/>
        </w:rPr>
        <w:t xml:space="preserve">постановление </w:t>
      </w:r>
      <w:r w:rsidR="00E21E34" w:rsidRPr="00DD63E6">
        <w:rPr>
          <w:color w:val="052635"/>
          <w:sz w:val="28"/>
          <w:szCs w:val="28"/>
        </w:rPr>
        <w:t xml:space="preserve">на официальном сайте </w:t>
      </w:r>
      <w:r w:rsidR="00E21E34">
        <w:rPr>
          <w:color w:val="052635"/>
          <w:sz w:val="28"/>
          <w:szCs w:val="28"/>
        </w:rPr>
        <w:t xml:space="preserve">МО </w:t>
      </w:r>
      <w:r w:rsidR="00E21E34" w:rsidRPr="00DD63E6">
        <w:rPr>
          <w:color w:val="052635"/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Путиловское сельское </w:t>
      </w:r>
      <w:r w:rsidR="00E21E34" w:rsidRPr="00DD63E6">
        <w:rPr>
          <w:color w:val="052635"/>
          <w:sz w:val="28"/>
          <w:szCs w:val="28"/>
        </w:rPr>
        <w:t>поселение</w:t>
      </w:r>
      <w:r w:rsidR="00E21E34">
        <w:rPr>
          <w:color w:val="052635"/>
          <w:sz w:val="28"/>
          <w:szCs w:val="28"/>
        </w:rPr>
        <w:t>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4F2">
        <w:rPr>
          <w:sz w:val="28"/>
          <w:szCs w:val="28"/>
        </w:rPr>
        <w:t xml:space="preserve"> </w:t>
      </w:r>
    </w:p>
    <w:p w:rsidR="00E21E34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p w:rsidR="004656F7" w:rsidRDefault="004656F7" w:rsidP="00E21E34">
      <w:pPr>
        <w:ind w:firstLine="0"/>
        <w:rPr>
          <w:sz w:val="28"/>
          <w:szCs w:val="28"/>
        </w:rPr>
      </w:pPr>
    </w:p>
    <w:p w:rsidR="00003C5F" w:rsidRDefault="00003C5F" w:rsidP="00E21E34">
      <w:pPr>
        <w:ind w:firstLine="0"/>
        <w:rPr>
          <w:sz w:val="18"/>
          <w:szCs w:val="18"/>
        </w:rPr>
      </w:pPr>
    </w:p>
    <w:p w:rsidR="00E21E34" w:rsidRPr="004656F7" w:rsidRDefault="00E21E34" w:rsidP="00E21E34">
      <w:pPr>
        <w:ind w:firstLine="0"/>
        <w:rPr>
          <w:sz w:val="18"/>
          <w:szCs w:val="18"/>
        </w:rPr>
      </w:pPr>
      <w:bookmarkStart w:id="0" w:name="_GoBack"/>
      <w:bookmarkEnd w:id="0"/>
      <w:r w:rsidRPr="004656F7">
        <w:rPr>
          <w:sz w:val="18"/>
          <w:szCs w:val="18"/>
        </w:rPr>
        <w:t>Разослано: дело-2 экз.,  МУП «</w:t>
      </w:r>
      <w:proofErr w:type="spellStart"/>
      <w:r w:rsidRPr="004656F7">
        <w:rPr>
          <w:sz w:val="18"/>
          <w:szCs w:val="18"/>
        </w:rPr>
        <w:t>Путиловожилкомхоз</w:t>
      </w:r>
      <w:proofErr w:type="spellEnd"/>
      <w:r w:rsidRPr="004656F7">
        <w:rPr>
          <w:sz w:val="18"/>
          <w:szCs w:val="18"/>
        </w:rPr>
        <w:t>»,  Комитет по ЖКХ и транспорту Ленинградской области</w:t>
      </w:r>
      <w:r w:rsidR="00046CC1" w:rsidRPr="004656F7">
        <w:rPr>
          <w:sz w:val="18"/>
          <w:szCs w:val="18"/>
        </w:rPr>
        <w:t>, Фонд Капитального ремонта</w:t>
      </w:r>
    </w:p>
    <w:sectPr w:rsidR="00E21E34" w:rsidRPr="004656F7" w:rsidSect="00CF4164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03C5F"/>
    <w:rsid w:val="00046CC1"/>
    <w:rsid w:val="000B6DA8"/>
    <w:rsid w:val="00246C72"/>
    <w:rsid w:val="0038133E"/>
    <w:rsid w:val="004656F7"/>
    <w:rsid w:val="00561280"/>
    <w:rsid w:val="007914F2"/>
    <w:rsid w:val="009E501C"/>
    <w:rsid w:val="00CF4164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10</cp:revision>
  <cp:lastPrinted>2017-03-07T08:59:00Z</cp:lastPrinted>
  <dcterms:created xsi:type="dcterms:W3CDTF">2014-12-19T06:41:00Z</dcterms:created>
  <dcterms:modified xsi:type="dcterms:W3CDTF">2017-03-07T08:59:00Z</dcterms:modified>
</cp:coreProperties>
</file>