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DB" w:rsidRPr="0047173F" w:rsidRDefault="002B76DB" w:rsidP="002B76DB">
      <w:pPr>
        <w:jc w:val="center"/>
        <w:rPr>
          <w:b/>
          <w:sz w:val="36"/>
          <w:szCs w:val="36"/>
        </w:rPr>
      </w:pPr>
      <w:r w:rsidRPr="0047173F">
        <w:rPr>
          <w:b/>
          <w:sz w:val="36"/>
          <w:szCs w:val="36"/>
        </w:rPr>
        <w:t>Фонд поддержки малого бизнеса Кировского района Ленинградской области  информирует  об актуальных мерах поддержки в 2016году</w:t>
      </w:r>
    </w:p>
    <w:p w:rsidR="002B76DB" w:rsidRDefault="002B76DB" w:rsidP="002B76DB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Уважаемые руководители малых и средних предприятий!</w:t>
      </w:r>
    </w:p>
    <w:p w:rsidR="002B76DB" w:rsidRDefault="002B76DB" w:rsidP="002B76DB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Уважаемые индивидуальные предприниматели!</w:t>
      </w:r>
    </w:p>
    <w:p w:rsidR="002B76DB" w:rsidRDefault="002B76DB" w:rsidP="002B76DB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Убедительная просьба  внимательно отнестись к данной информации, она актуальна!</w:t>
      </w:r>
    </w:p>
    <w:p w:rsidR="002B76DB" w:rsidRDefault="002B76DB" w:rsidP="002B76DB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52251D">
        <w:rPr>
          <w:b/>
          <w:sz w:val="28"/>
          <w:szCs w:val="28"/>
          <w:u w:val="single"/>
        </w:rPr>
        <w:t>Комитетом по развитию малого, среднего бизнеса и потребительского рынка Ленинградской области 2016 году</w:t>
      </w:r>
      <w:r>
        <w:rPr>
          <w:b/>
          <w:sz w:val="28"/>
          <w:szCs w:val="28"/>
          <w:u w:val="single"/>
        </w:rPr>
        <w:t xml:space="preserve"> реализуются следующие </w:t>
      </w:r>
      <w:r>
        <w:rPr>
          <w:b/>
          <w:bCs/>
          <w:sz w:val="28"/>
          <w:szCs w:val="28"/>
          <w:u w:val="single"/>
        </w:rPr>
        <w:t>м</w:t>
      </w:r>
      <w:r w:rsidRPr="0052251D">
        <w:rPr>
          <w:b/>
          <w:bCs/>
          <w:sz w:val="28"/>
          <w:szCs w:val="28"/>
          <w:u w:val="single"/>
        </w:rPr>
        <w:t>еры государственной поддержки</w:t>
      </w:r>
      <w:r w:rsidRPr="0052251D">
        <w:rPr>
          <w:b/>
          <w:sz w:val="28"/>
          <w:szCs w:val="28"/>
          <w:u w:val="single"/>
        </w:rPr>
        <w:t xml:space="preserve"> для развития малого, среднего бизнеса в Ленинградской области </w:t>
      </w:r>
      <w:r>
        <w:rPr>
          <w:b/>
          <w:sz w:val="28"/>
          <w:szCs w:val="28"/>
          <w:u w:val="single"/>
        </w:rPr>
        <w:t>:</w:t>
      </w:r>
    </w:p>
    <w:p w:rsidR="002B76DB" w:rsidRPr="0052251D" w:rsidRDefault="002B76DB" w:rsidP="002B76DB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Предоставляются с</w:t>
      </w:r>
      <w:r w:rsidRPr="0052251D">
        <w:rPr>
          <w:b/>
          <w:sz w:val="28"/>
          <w:szCs w:val="28"/>
          <w:u w:val="single"/>
        </w:rPr>
        <w:t>убсидии субъектам малого и среднего предпринимательства для возмещения части затрат, связанных:</w:t>
      </w:r>
    </w:p>
    <w:p w:rsidR="002B76DB" w:rsidRPr="00FF3DEB" w:rsidRDefault="002B76DB" w:rsidP="002B76DB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b/>
          <w:sz w:val="28"/>
          <w:szCs w:val="28"/>
          <w:highlight w:val="yellow"/>
          <w:u w:val="single"/>
        </w:rPr>
      </w:pPr>
      <w:r w:rsidRPr="00FF3DEB">
        <w:rPr>
          <w:b/>
          <w:sz w:val="28"/>
          <w:szCs w:val="28"/>
          <w:highlight w:val="yellow"/>
          <w:u w:val="single"/>
        </w:rPr>
        <w:t>с приобретением оборудования в целях создания и (или) развития, и (или) модернизации производства товаров</w:t>
      </w:r>
    </w:p>
    <w:p w:rsidR="002B76DB" w:rsidRPr="009F42C7" w:rsidRDefault="002B76DB" w:rsidP="002B76DB">
      <w:pPr>
        <w:ind w:firstLine="709"/>
        <w:jc w:val="both"/>
        <w:rPr>
          <w:b/>
          <w:i/>
        </w:rPr>
      </w:pPr>
      <w:r w:rsidRPr="009F42C7">
        <w:rPr>
          <w:i/>
        </w:rPr>
        <w:t xml:space="preserve">- Осуществление деятельности </w:t>
      </w:r>
      <w:r w:rsidRPr="009F42C7">
        <w:rPr>
          <w:b/>
          <w:i/>
        </w:rPr>
        <w:t>по производству товаров</w:t>
      </w:r>
      <w:r w:rsidRPr="009F42C7">
        <w:rPr>
          <w:i/>
        </w:rPr>
        <w:t xml:space="preserve"> субъектом МСП  в качестве </w:t>
      </w:r>
      <w:r w:rsidRPr="009F42C7">
        <w:rPr>
          <w:b/>
          <w:i/>
        </w:rPr>
        <w:t>основного вида экономической деятельности</w:t>
      </w:r>
    </w:p>
    <w:p w:rsidR="002B76DB" w:rsidRPr="009F42C7" w:rsidRDefault="002B76DB" w:rsidP="002B76DB">
      <w:pPr>
        <w:ind w:firstLine="709"/>
        <w:jc w:val="both"/>
        <w:rPr>
          <w:i/>
        </w:rPr>
      </w:pPr>
      <w:r w:rsidRPr="009F42C7">
        <w:rPr>
          <w:i/>
        </w:rPr>
        <w:t xml:space="preserve">- Субсидии предоставляются для </w:t>
      </w:r>
      <w:r w:rsidRPr="009F42C7">
        <w:rPr>
          <w:b/>
          <w:i/>
        </w:rPr>
        <w:t>возмещения затрат на приобретение оборудования</w:t>
      </w:r>
      <w:r w:rsidRPr="009F42C7">
        <w:rPr>
          <w:i/>
        </w:rPr>
        <w:t xml:space="preserve">, включая затраты на монтаж оборудования </w:t>
      </w:r>
      <w:r w:rsidRPr="009F42C7">
        <w:rPr>
          <w:b/>
          <w:i/>
        </w:rPr>
        <w:t>по договорам, заключенным не ранее двух календарных лет</w:t>
      </w:r>
      <w:r w:rsidRPr="009F42C7">
        <w:rPr>
          <w:i/>
        </w:rPr>
        <w:t xml:space="preserve">, предшествующих году подачи заявки, при условии полной оплаты по договору на дату представления в конкурсную комиссию  конкурсной заявки.  </w:t>
      </w:r>
    </w:p>
    <w:p w:rsidR="002B76DB" w:rsidRPr="009F42C7" w:rsidRDefault="002B76DB" w:rsidP="002B76DB">
      <w:pPr>
        <w:ind w:firstLine="709"/>
        <w:jc w:val="both"/>
        <w:rPr>
          <w:b/>
          <w:i/>
        </w:rPr>
      </w:pPr>
      <w:r w:rsidRPr="009F42C7">
        <w:rPr>
          <w:i/>
        </w:rPr>
        <w:t xml:space="preserve">- Субсидии предоставляются </w:t>
      </w:r>
      <w:r>
        <w:rPr>
          <w:i/>
        </w:rPr>
        <w:t>победителям</w:t>
      </w:r>
      <w:r w:rsidRPr="009F42C7">
        <w:rPr>
          <w:i/>
        </w:rPr>
        <w:t xml:space="preserve"> конкурсного</w:t>
      </w:r>
      <w:r>
        <w:rPr>
          <w:i/>
        </w:rPr>
        <w:t xml:space="preserve"> отбора </w:t>
      </w:r>
      <w:r w:rsidRPr="009F42C7">
        <w:rPr>
          <w:b/>
          <w:i/>
        </w:rPr>
        <w:t xml:space="preserve">в размере не более 50 процентов </w:t>
      </w:r>
      <w:r w:rsidRPr="009F42C7">
        <w:rPr>
          <w:i/>
        </w:rPr>
        <w:t xml:space="preserve">от документально подтвержденных </w:t>
      </w:r>
      <w:r w:rsidRPr="009F42C7">
        <w:rPr>
          <w:b/>
          <w:i/>
        </w:rPr>
        <w:t>затрат.</w:t>
      </w:r>
    </w:p>
    <w:p w:rsidR="002B76DB" w:rsidRPr="00FF3DEB" w:rsidRDefault="002B76DB" w:rsidP="002B76D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FF3DEB">
        <w:rPr>
          <w:rFonts w:ascii="Times New Roman" w:eastAsia="Times New Roman" w:hAnsi="Times New Roman"/>
          <w:b/>
          <w:sz w:val="28"/>
          <w:szCs w:val="28"/>
          <w:highlight w:val="yellow"/>
          <w:u w:val="single"/>
          <w:lang w:eastAsia="ru-RU"/>
        </w:rPr>
        <w:t>с уплатой процентов по кредитным договорам</w:t>
      </w:r>
    </w:p>
    <w:p w:rsidR="002B76DB" w:rsidRDefault="002B76DB" w:rsidP="002B76D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D0F">
        <w:rPr>
          <w:rFonts w:ascii="Times New Roman" w:hAnsi="Times New Roman" w:cs="Times New Roman"/>
          <w:i/>
          <w:sz w:val="24"/>
          <w:szCs w:val="24"/>
        </w:rPr>
        <w:t>- Субсидии предоставляются из расчета ключевой ставки Центрального банка Российской Федерации, действовавшей на дату осуществления платежей, но не более 90 процентов осуществленных затрат по уплате процентов за пользование кредитом.</w:t>
      </w:r>
    </w:p>
    <w:p w:rsidR="002B76DB" w:rsidRPr="006E3D0F" w:rsidRDefault="002B76DB" w:rsidP="002B76DB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E3D0F">
        <w:rPr>
          <w:rFonts w:ascii="Times New Roman" w:hAnsi="Times New Roman" w:cs="Times New Roman"/>
          <w:i/>
        </w:rPr>
        <w:t>Субсидии предоставляются при соблюдении предусмотренных кредитными договорами условий погашения заемных средств и уплаты процентов по ним.</w:t>
      </w:r>
    </w:p>
    <w:p w:rsidR="002B76DB" w:rsidRPr="006E3D0F" w:rsidRDefault="002B76DB" w:rsidP="002B76D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D0F">
        <w:rPr>
          <w:rFonts w:ascii="Times New Roman" w:hAnsi="Times New Roman" w:cs="Times New Roman"/>
          <w:i/>
          <w:sz w:val="24"/>
          <w:szCs w:val="24"/>
        </w:rPr>
        <w:t>- Субсидии предоставляются по действующим кредитным договорам для возмещения затрат по платежам, связанным с уплатой процентов за пользование кредитами, произведенными не ранее 01 июля года, предшествующего году подачи заявки.</w:t>
      </w:r>
    </w:p>
    <w:p w:rsidR="002B76DB" w:rsidRDefault="002B76DB" w:rsidP="002B76DB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b/>
          <w:sz w:val="28"/>
          <w:szCs w:val="28"/>
          <w:u w:val="single"/>
        </w:rPr>
      </w:pPr>
      <w:r w:rsidRPr="00FF3DEB">
        <w:rPr>
          <w:b/>
          <w:sz w:val="28"/>
          <w:szCs w:val="28"/>
          <w:highlight w:val="yellow"/>
          <w:u w:val="single"/>
        </w:rPr>
        <w:t>с заключением договоров финансовой аренды (лизинга)</w:t>
      </w:r>
    </w:p>
    <w:p w:rsidR="002B76DB" w:rsidRPr="00FF3DEB" w:rsidRDefault="002B76DB" w:rsidP="002B76DB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-</w:t>
      </w:r>
      <w:r w:rsidRPr="00672EFF">
        <w:rPr>
          <w:b/>
          <w:i/>
        </w:rPr>
        <w:t>Субсидии предоставляются</w:t>
      </w:r>
      <w:r w:rsidRPr="00FF3DEB">
        <w:rPr>
          <w:i/>
        </w:rPr>
        <w:t xml:space="preserve"> для возмещения части затрат (включая затраты на монтаж предмета лизинга), связанных </w:t>
      </w:r>
      <w:r w:rsidRPr="00672EFF">
        <w:rPr>
          <w:b/>
          <w:i/>
        </w:rPr>
        <w:t xml:space="preserve">с уплатой первого взноса </w:t>
      </w:r>
      <w:r w:rsidRPr="00FF3DEB">
        <w:rPr>
          <w:i/>
        </w:rPr>
        <w:t xml:space="preserve">при заключении договора лизинга </w:t>
      </w:r>
      <w:r w:rsidRPr="00672EFF">
        <w:rPr>
          <w:b/>
          <w:i/>
        </w:rPr>
        <w:t>в размере, не превышающем 45 процентов от стоимости предмета лизинга</w:t>
      </w:r>
      <w:r w:rsidRPr="00FF3DEB">
        <w:rPr>
          <w:i/>
        </w:rPr>
        <w:t xml:space="preserve">, при этом договор должен быть заключен не ранее двух календарных лет, предшествующих году подачи заявки. </w:t>
      </w:r>
      <w:r w:rsidRPr="00672EFF">
        <w:rPr>
          <w:b/>
          <w:i/>
        </w:rPr>
        <w:t>Размер субсидии не превышает 95 процентов произведенных затрат по уплате первого взноса</w:t>
      </w:r>
      <w:r w:rsidRPr="00FF3DEB">
        <w:rPr>
          <w:i/>
        </w:rPr>
        <w:t>. Сумма субсидии не может превышать 15 млн. рублей</w:t>
      </w:r>
    </w:p>
    <w:p w:rsidR="002B76DB" w:rsidRPr="00FF3DEB" w:rsidRDefault="002B76DB" w:rsidP="002B76DB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 xml:space="preserve">- </w:t>
      </w:r>
      <w:r w:rsidRPr="00FF3DEB">
        <w:rPr>
          <w:i/>
        </w:rPr>
        <w:t xml:space="preserve">Предмет лизинга должен относиться ко второй и выше амортизационным группам Классификации основных средств, утвержденной постановлением Правительства </w:t>
      </w:r>
      <w:r w:rsidRPr="00FF3DEB">
        <w:rPr>
          <w:i/>
        </w:rPr>
        <w:lastRenderedPageBreak/>
        <w:t>Российской Федерации от 1 января 2002 года N 1 "О классификации основных средств, включаемых в амортизационные группы".</w:t>
      </w:r>
    </w:p>
    <w:p w:rsidR="002B76DB" w:rsidRPr="00FF3DEB" w:rsidRDefault="002B76DB" w:rsidP="002B76DB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 xml:space="preserve">- </w:t>
      </w:r>
      <w:r w:rsidRPr="00FF3DEB">
        <w:rPr>
          <w:i/>
        </w:rPr>
        <w:t>Предмет лизинга не может быть физически изношенным или морально устаревшим. Срок полезного использования предмета лизинга определяется в соответствии с Классификацией основных средств.</w:t>
      </w:r>
    </w:p>
    <w:p w:rsidR="002B76DB" w:rsidRPr="00FF3DEB" w:rsidRDefault="002B76DB" w:rsidP="002B76DB">
      <w:pPr>
        <w:pStyle w:val="a4"/>
        <w:ind w:left="644"/>
        <w:rPr>
          <w:b/>
          <w:i/>
        </w:rPr>
      </w:pPr>
      <w:r w:rsidRPr="00FF3DEB">
        <w:rPr>
          <w:b/>
          <w:i/>
        </w:rPr>
        <w:t>Субсидии не предоставляются субъектам МСП, осуществляющим деятельность:</w:t>
      </w:r>
    </w:p>
    <w:p w:rsidR="002B76DB" w:rsidRPr="00672EFF" w:rsidRDefault="002B76DB" w:rsidP="002B76DB">
      <w:pPr>
        <w:pStyle w:val="a4"/>
        <w:spacing w:before="0" w:beforeAutospacing="0" w:after="0" w:afterAutospacing="0"/>
        <w:ind w:firstLine="709"/>
        <w:rPr>
          <w:i/>
        </w:rPr>
      </w:pPr>
      <w:r w:rsidRPr="00672EFF">
        <w:rPr>
          <w:i/>
        </w:rPr>
        <w:t>-     в сфере оптовой и розничной торговли, ремонта автотранспортных средств, мотоциклов, бытовых изделий и предметов личного пользования;</w:t>
      </w:r>
    </w:p>
    <w:p w:rsidR="002B76DB" w:rsidRPr="00672EFF" w:rsidRDefault="002B76DB" w:rsidP="002B76DB">
      <w:pPr>
        <w:pStyle w:val="a4"/>
        <w:spacing w:before="0" w:beforeAutospacing="0" w:after="0" w:afterAutospacing="0"/>
        <w:ind w:firstLine="709"/>
        <w:rPr>
          <w:i/>
        </w:rPr>
      </w:pPr>
      <w:r w:rsidRPr="00672EFF">
        <w:rPr>
          <w:i/>
        </w:rPr>
        <w:t>-     в финансовой сфере;</w:t>
      </w:r>
    </w:p>
    <w:p w:rsidR="002B76DB" w:rsidRPr="00672EFF" w:rsidRDefault="002B76DB" w:rsidP="002B76DB">
      <w:pPr>
        <w:pStyle w:val="a4"/>
        <w:spacing w:before="0" w:beforeAutospacing="0" w:after="0" w:afterAutospacing="0"/>
        <w:ind w:firstLine="709"/>
        <w:rPr>
          <w:i/>
        </w:rPr>
      </w:pPr>
      <w:r w:rsidRPr="00672EFF">
        <w:rPr>
          <w:i/>
        </w:rPr>
        <w:t>-     операции с недвижимым имуществом, аренда и предоставление услуг;</w:t>
      </w:r>
    </w:p>
    <w:p w:rsidR="002B76DB" w:rsidRPr="00672EFF" w:rsidRDefault="002B76DB" w:rsidP="002B76DB">
      <w:pPr>
        <w:pStyle w:val="a4"/>
        <w:spacing w:before="0" w:beforeAutospacing="0" w:after="0" w:afterAutospacing="0"/>
        <w:ind w:firstLine="709"/>
        <w:rPr>
          <w:i/>
        </w:rPr>
      </w:pPr>
      <w:r w:rsidRPr="00672EFF">
        <w:rPr>
          <w:i/>
        </w:rPr>
        <w:t>-     в сфере государственного управления и обеспечения военной безопасности; обязательного социального обеспечения;</w:t>
      </w:r>
    </w:p>
    <w:p w:rsidR="002B76DB" w:rsidRPr="00672EFF" w:rsidRDefault="002B76DB" w:rsidP="002B76DB">
      <w:pPr>
        <w:pStyle w:val="a4"/>
        <w:spacing w:before="0" w:beforeAutospacing="0" w:after="0" w:afterAutospacing="0"/>
        <w:ind w:firstLine="709"/>
        <w:rPr>
          <w:i/>
        </w:rPr>
      </w:pPr>
      <w:r w:rsidRPr="00672EFF">
        <w:rPr>
          <w:i/>
        </w:rPr>
        <w:t>-     в сфере предоставления коммунальных, социальных и персональных услуг;</w:t>
      </w:r>
    </w:p>
    <w:p w:rsidR="002B76DB" w:rsidRPr="00672EFF" w:rsidRDefault="002B76DB" w:rsidP="002B76DB">
      <w:pPr>
        <w:pStyle w:val="a4"/>
        <w:spacing w:before="0" w:beforeAutospacing="0" w:after="0" w:afterAutospacing="0"/>
        <w:ind w:firstLine="709"/>
        <w:rPr>
          <w:i/>
        </w:rPr>
      </w:pPr>
      <w:r w:rsidRPr="00672EFF">
        <w:rPr>
          <w:i/>
        </w:rPr>
        <w:t>-     предоставление услуг по ведению домашнего хозяйства.</w:t>
      </w:r>
    </w:p>
    <w:p w:rsidR="002B76DB" w:rsidRPr="00672EFF" w:rsidRDefault="002B76DB" w:rsidP="002B76DB">
      <w:pPr>
        <w:pStyle w:val="a4"/>
        <w:spacing w:before="0" w:beforeAutospacing="0" w:after="0" w:afterAutospacing="0"/>
        <w:ind w:firstLine="357"/>
        <w:jc w:val="both"/>
        <w:rPr>
          <w:i/>
        </w:rPr>
      </w:pPr>
      <w:r w:rsidRPr="00672EFF">
        <w:rPr>
          <w:i/>
        </w:rPr>
        <w:t>При этом для организаций, осуществляющих в рамках указанных сфер отдельные виды деятельности, существуют исключения, ознакомиться с которыми можно в порядке предоставления субсидии.</w:t>
      </w:r>
    </w:p>
    <w:p w:rsidR="002B76DB" w:rsidRPr="00FF3DEB" w:rsidRDefault="002B76DB" w:rsidP="002B76DB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b/>
          <w:sz w:val="28"/>
          <w:szCs w:val="28"/>
          <w:highlight w:val="yellow"/>
          <w:u w:val="single"/>
        </w:rPr>
      </w:pPr>
      <w:r w:rsidRPr="00FF3DEB">
        <w:rPr>
          <w:b/>
          <w:sz w:val="28"/>
          <w:szCs w:val="28"/>
          <w:highlight w:val="yellow"/>
          <w:u w:val="single"/>
        </w:rPr>
        <w:t>с созданием средств размещения, в том числе гостевых комнат, предназначенных для проживания туристов</w:t>
      </w:r>
    </w:p>
    <w:p w:rsidR="002B76DB" w:rsidRPr="008C2220" w:rsidRDefault="002B76DB" w:rsidP="002B76DB">
      <w:pPr>
        <w:ind w:firstLine="709"/>
        <w:jc w:val="both"/>
        <w:rPr>
          <w:b/>
          <w:i/>
        </w:rPr>
      </w:pPr>
      <w:r w:rsidRPr="008C2220">
        <w:rPr>
          <w:i/>
        </w:rPr>
        <w:t xml:space="preserve">- Субсидия предоставляются </w:t>
      </w:r>
      <w:r w:rsidRPr="002C42DB">
        <w:rPr>
          <w:i/>
        </w:rPr>
        <w:t xml:space="preserve">в размере, не превышающем </w:t>
      </w:r>
      <w:r w:rsidRPr="002C42DB">
        <w:rPr>
          <w:b/>
          <w:i/>
        </w:rPr>
        <w:t>80 процентов от произведенных затрат</w:t>
      </w:r>
      <w:r w:rsidRPr="008C2220">
        <w:rPr>
          <w:b/>
          <w:i/>
        </w:rPr>
        <w:t>.</w:t>
      </w:r>
    </w:p>
    <w:p w:rsidR="002B76DB" w:rsidRPr="008C2220" w:rsidRDefault="002B76DB" w:rsidP="002B76DB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C222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C222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Размер субсидии, </w:t>
      </w:r>
      <w:r w:rsidRPr="008C222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предоставляемой одному субъекту МСП, </w:t>
      </w:r>
      <w:r w:rsidRPr="008C222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не может превышать 1000 тыс. рублей.</w:t>
      </w:r>
    </w:p>
    <w:p w:rsidR="002B76DB" w:rsidRPr="008C2220" w:rsidRDefault="002B76DB" w:rsidP="002B76DB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C222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 Субсидии предоставляются на возмещение  следующих затрат:</w:t>
      </w:r>
    </w:p>
    <w:p w:rsidR="002B76DB" w:rsidRPr="00B27697" w:rsidRDefault="002B76DB" w:rsidP="002B76DB">
      <w:pPr>
        <w:autoSpaceDE w:val="0"/>
        <w:autoSpaceDN w:val="0"/>
        <w:adjustRightInd w:val="0"/>
        <w:ind w:firstLine="709"/>
        <w:jc w:val="both"/>
        <w:rPr>
          <w:i/>
        </w:rPr>
      </w:pPr>
      <w:r w:rsidRPr="008C2220">
        <w:rPr>
          <w:i/>
        </w:rPr>
        <w:t>- на приобретение и (или) установку оборудования, механизмов, устройств, систем инженерной инфраструктуры.</w:t>
      </w:r>
    </w:p>
    <w:p w:rsidR="002B76DB" w:rsidRPr="008C2220" w:rsidRDefault="002B76DB" w:rsidP="002B76DB">
      <w:pPr>
        <w:autoSpaceDE w:val="0"/>
        <w:autoSpaceDN w:val="0"/>
        <w:adjustRightInd w:val="0"/>
        <w:ind w:firstLine="709"/>
        <w:jc w:val="both"/>
        <w:rPr>
          <w:i/>
        </w:rPr>
      </w:pPr>
      <w:r w:rsidRPr="008C2220">
        <w:rPr>
          <w:i/>
        </w:rPr>
        <w:t>-</w:t>
      </w:r>
      <w:r w:rsidRPr="00B27697">
        <w:rPr>
          <w:i/>
        </w:rPr>
        <w:t>на приобретение технических средств (в том</w:t>
      </w:r>
      <w:r w:rsidRPr="008C2220">
        <w:rPr>
          <w:i/>
        </w:rPr>
        <w:t xml:space="preserve"> числе специального транспорта)</w:t>
      </w:r>
    </w:p>
    <w:p w:rsidR="002B76DB" w:rsidRPr="00B27697" w:rsidRDefault="002B76DB" w:rsidP="002B76DB">
      <w:pPr>
        <w:autoSpaceDE w:val="0"/>
        <w:autoSpaceDN w:val="0"/>
        <w:adjustRightInd w:val="0"/>
        <w:ind w:firstLine="709"/>
        <w:jc w:val="both"/>
        <w:rPr>
          <w:i/>
        </w:rPr>
      </w:pPr>
      <w:r w:rsidRPr="008C2220">
        <w:rPr>
          <w:i/>
        </w:rPr>
        <w:t xml:space="preserve">- </w:t>
      </w:r>
      <w:r w:rsidRPr="00B27697">
        <w:rPr>
          <w:i/>
        </w:rPr>
        <w:t>на приобретение мебели, бытовой техники, электронно-вычислительной техники для целей оказания услуг размещения;</w:t>
      </w:r>
    </w:p>
    <w:p w:rsidR="002B76DB" w:rsidRPr="00B27697" w:rsidRDefault="002B76DB" w:rsidP="002B76DB">
      <w:pPr>
        <w:autoSpaceDE w:val="0"/>
        <w:autoSpaceDN w:val="0"/>
        <w:adjustRightInd w:val="0"/>
        <w:ind w:firstLine="709"/>
        <w:jc w:val="both"/>
        <w:rPr>
          <w:i/>
        </w:rPr>
      </w:pPr>
      <w:r w:rsidRPr="008C2220">
        <w:rPr>
          <w:i/>
        </w:rPr>
        <w:t xml:space="preserve">- </w:t>
      </w:r>
      <w:r w:rsidRPr="00B27697">
        <w:rPr>
          <w:i/>
        </w:rPr>
        <w:t>на благоустройство территории, прилегающей к средствам размещения, в том числе создание площадки с твердым покрытием для кратковременной парковки автотранспорта, пешеходных дорожек, причалов, ограждений, обеспечение освещения в вечернее время.</w:t>
      </w:r>
    </w:p>
    <w:p w:rsidR="002B76DB" w:rsidRDefault="002B76DB" w:rsidP="002B76DB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b/>
          <w:sz w:val="28"/>
          <w:szCs w:val="28"/>
          <w:highlight w:val="yellow"/>
          <w:u w:val="single"/>
        </w:rPr>
      </w:pPr>
      <w:r w:rsidRPr="00FF3DEB">
        <w:rPr>
          <w:b/>
          <w:sz w:val="28"/>
          <w:szCs w:val="28"/>
          <w:highlight w:val="yellow"/>
          <w:u w:val="single"/>
        </w:rPr>
        <w:t>с получением сертификатов</w:t>
      </w:r>
    </w:p>
    <w:p w:rsidR="002B76DB" w:rsidRPr="00672EFF" w:rsidRDefault="002B76DB" w:rsidP="002B76DB">
      <w:pPr>
        <w:pStyle w:val="a4"/>
        <w:ind w:firstLine="709"/>
        <w:jc w:val="both"/>
        <w:rPr>
          <w:b/>
          <w:i/>
        </w:rPr>
      </w:pPr>
      <w:r w:rsidRPr="00672EFF">
        <w:rPr>
          <w:b/>
          <w:i/>
        </w:rPr>
        <w:t xml:space="preserve">Субсидии  предоставляются для возмещения части затрат, произведенных не ранее 1 июля года, предшествующего текущему финансовому году, и связанных с получением </w:t>
      </w:r>
      <w:r w:rsidRPr="00672EFF">
        <w:rPr>
          <w:b/>
          <w:i/>
        </w:rPr>
        <w:br/>
        <w:t>и продлением российских и международных сертификатов предоставляются в размере не более 90 % от произведенных затрат.</w:t>
      </w:r>
    </w:p>
    <w:p w:rsidR="002B76DB" w:rsidRPr="00672EFF" w:rsidRDefault="002B76DB" w:rsidP="002B76DB">
      <w:pPr>
        <w:pStyle w:val="a4"/>
        <w:spacing w:before="0" w:beforeAutospacing="0" w:after="0" w:afterAutospacing="0"/>
        <w:ind w:firstLine="709"/>
        <w:rPr>
          <w:i/>
        </w:rPr>
      </w:pPr>
      <w:r w:rsidRPr="00672EFF">
        <w:rPr>
          <w:i/>
        </w:rPr>
        <w:t>Субсидии предоставляются на возмещение следующих видов затрат:</w:t>
      </w:r>
    </w:p>
    <w:p w:rsidR="002B76DB" w:rsidRPr="00672EFF" w:rsidRDefault="002B76DB" w:rsidP="002B76DB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672EFF">
        <w:rPr>
          <w:i/>
        </w:rPr>
        <w:t>-     затраты, связанные с обязательным или добровольным подтверждением соответствия продукции или иных объектов, а также производственных процессов и проводимых работ требованиям технических регламентов, в форме получения или продления сертификата соответствия или принятия декларации о соответствии;</w:t>
      </w:r>
    </w:p>
    <w:p w:rsidR="002B76DB" w:rsidRPr="00672EFF" w:rsidRDefault="002B76DB" w:rsidP="002B76DB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672EFF">
        <w:rPr>
          <w:i/>
        </w:rPr>
        <w:t>-     затраты, связанные с получением или продлением международных сертификатов соответствия и внедрением системы менеджмента в соответствии с международными стандартами, а также получением документов, удостоверяющих соответствие выпускаемой продукции европейской директиве (присвоение знака "CE") или иным международным стандартам;</w:t>
      </w:r>
    </w:p>
    <w:p w:rsidR="002B76DB" w:rsidRPr="00672EFF" w:rsidRDefault="002B76DB" w:rsidP="002B76DB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672EFF">
        <w:rPr>
          <w:i/>
        </w:rPr>
        <w:lastRenderedPageBreak/>
        <w:t xml:space="preserve">-     затраты на прохождение процедур, связанных с подтверждением </w:t>
      </w:r>
      <w:r w:rsidRPr="00672EFF">
        <w:rPr>
          <w:i/>
        </w:rPr>
        <w:br/>
        <w:t>в уполномоченных органах соответствия требованиям законодательства Российской Федерации продукции, товаров, оборудования и услуг;</w:t>
      </w:r>
    </w:p>
    <w:p w:rsidR="002B76DB" w:rsidRPr="00672EFF" w:rsidRDefault="002B76DB" w:rsidP="002B76DB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672EFF">
        <w:rPr>
          <w:i/>
        </w:rPr>
        <w:t xml:space="preserve">-     затраты на проведение уполномоченной организацией аудита </w:t>
      </w:r>
      <w:r w:rsidRPr="00672EFF">
        <w:rPr>
          <w:i/>
        </w:rPr>
        <w:br/>
        <w:t xml:space="preserve">при сертификации систем менеджмента по международным стандартам </w:t>
      </w:r>
      <w:r w:rsidRPr="00672EFF">
        <w:rPr>
          <w:i/>
        </w:rPr>
        <w:br/>
        <w:t xml:space="preserve">на предприятии соискателя, в том числе услуг консультантов по данным вопросам, затрат, связанных с получением знака "CE", и затрат, связанных </w:t>
      </w:r>
      <w:r w:rsidRPr="00672EFF">
        <w:rPr>
          <w:i/>
        </w:rPr>
        <w:br/>
        <w:t>с проведением на предприятии соискателя сертификации самого производства, товаров, оборудования и услуг на соответствие иным международным стандартам.</w:t>
      </w:r>
    </w:p>
    <w:p w:rsidR="002B76DB" w:rsidRDefault="002B76DB" w:rsidP="002B76DB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b/>
          <w:sz w:val="28"/>
          <w:szCs w:val="28"/>
          <w:highlight w:val="yellow"/>
          <w:u w:val="single"/>
        </w:rPr>
      </w:pPr>
      <w:r w:rsidRPr="00FF3DEB">
        <w:rPr>
          <w:b/>
          <w:sz w:val="28"/>
          <w:szCs w:val="28"/>
          <w:highlight w:val="yellow"/>
          <w:u w:val="single"/>
        </w:rPr>
        <w:t>с участием в выставочно-ярмарочных мероприятиях</w:t>
      </w:r>
    </w:p>
    <w:p w:rsidR="002B76DB" w:rsidRPr="00672EFF" w:rsidRDefault="002B76DB" w:rsidP="002B76DB">
      <w:pPr>
        <w:pStyle w:val="a4"/>
        <w:spacing w:before="0" w:beforeAutospacing="0" w:after="0" w:afterAutospacing="0"/>
        <w:ind w:firstLine="357"/>
        <w:jc w:val="both"/>
        <w:rPr>
          <w:i/>
        </w:rPr>
      </w:pPr>
      <w:r w:rsidRPr="00672EFF">
        <w:rPr>
          <w:b/>
          <w:i/>
        </w:rPr>
        <w:t>Субсидии</w:t>
      </w:r>
      <w:r w:rsidRPr="00672EFF">
        <w:rPr>
          <w:i/>
        </w:rPr>
        <w:t xml:space="preserve"> </w:t>
      </w:r>
      <w:r w:rsidRPr="00672EFF">
        <w:rPr>
          <w:b/>
          <w:i/>
        </w:rPr>
        <w:t>предоставляются в размере не более 90 процентов от произведенных затрат на участие в выставочно-ярмарочных мероприятиях.</w:t>
      </w:r>
    </w:p>
    <w:p w:rsidR="002B76DB" w:rsidRPr="00672EFF" w:rsidRDefault="002B76DB" w:rsidP="002B76DB">
      <w:pPr>
        <w:pStyle w:val="a4"/>
        <w:spacing w:before="0" w:beforeAutospacing="0" w:after="0" w:afterAutospacing="0"/>
        <w:ind w:firstLine="357"/>
        <w:jc w:val="both"/>
        <w:rPr>
          <w:i/>
        </w:rPr>
      </w:pPr>
      <w:r w:rsidRPr="00672EFF">
        <w:rPr>
          <w:i/>
        </w:rPr>
        <w:t>Возмещению подлежит:</w:t>
      </w:r>
    </w:p>
    <w:p w:rsidR="002B76DB" w:rsidRPr="00672EFF" w:rsidRDefault="002B76DB" w:rsidP="002B76DB">
      <w:pPr>
        <w:pStyle w:val="a4"/>
        <w:spacing w:before="0" w:beforeAutospacing="0" w:after="0" w:afterAutospacing="0"/>
        <w:jc w:val="both"/>
        <w:rPr>
          <w:i/>
        </w:rPr>
      </w:pPr>
      <w:r w:rsidRPr="00672EFF">
        <w:rPr>
          <w:i/>
        </w:rPr>
        <w:t>-    аренда выставочных площадей и оборудования;</w:t>
      </w:r>
    </w:p>
    <w:p w:rsidR="002B76DB" w:rsidRPr="00672EFF" w:rsidRDefault="002B76DB" w:rsidP="002B76DB">
      <w:pPr>
        <w:pStyle w:val="a4"/>
        <w:spacing w:before="0" w:beforeAutospacing="0" w:after="0" w:afterAutospacing="0"/>
        <w:jc w:val="both"/>
        <w:rPr>
          <w:i/>
        </w:rPr>
      </w:pPr>
      <w:r w:rsidRPr="00672EFF">
        <w:rPr>
          <w:i/>
        </w:rPr>
        <w:t>-    уплата регистрационных взносов;</w:t>
      </w:r>
    </w:p>
    <w:p w:rsidR="002B76DB" w:rsidRPr="00672EFF" w:rsidRDefault="002B76DB" w:rsidP="002B76DB">
      <w:pPr>
        <w:pStyle w:val="a4"/>
        <w:spacing w:before="0" w:beforeAutospacing="0" w:after="0" w:afterAutospacing="0"/>
        <w:jc w:val="both"/>
        <w:rPr>
          <w:i/>
        </w:rPr>
      </w:pPr>
      <w:r w:rsidRPr="00672EFF">
        <w:rPr>
          <w:i/>
        </w:rPr>
        <w:t>-    работы по изготовлению, монтажу и демонтажу стендов;</w:t>
      </w:r>
    </w:p>
    <w:p w:rsidR="002B76DB" w:rsidRPr="00672EFF" w:rsidRDefault="002B76DB" w:rsidP="002B76DB">
      <w:pPr>
        <w:pStyle w:val="a4"/>
        <w:spacing w:before="0" w:beforeAutospacing="0" w:after="0" w:afterAutospacing="0"/>
        <w:jc w:val="both"/>
        <w:rPr>
          <w:i/>
        </w:rPr>
      </w:pPr>
      <w:r w:rsidRPr="00672EFF">
        <w:rPr>
          <w:i/>
        </w:rPr>
        <w:t>-    подключение к источникам электропитания;</w:t>
      </w:r>
    </w:p>
    <w:p w:rsidR="002B76DB" w:rsidRPr="00672EFF" w:rsidRDefault="002B76DB" w:rsidP="002B76DB">
      <w:pPr>
        <w:pStyle w:val="a4"/>
        <w:spacing w:before="0" w:beforeAutospacing="0" w:after="0" w:afterAutospacing="0"/>
        <w:jc w:val="both"/>
        <w:rPr>
          <w:i/>
        </w:rPr>
      </w:pPr>
      <w:r w:rsidRPr="00672EFF">
        <w:rPr>
          <w:i/>
        </w:rPr>
        <w:t>-    транспортные расходы, расходы по проживанию представителей соискателя;</w:t>
      </w:r>
    </w:p>
    <w:p w:rsidR="002B76DB" w:rsidRPr="00672EFF" w:rsidRDefault="002B76DB" w:rsidP="002B76DB">
      <w:pPr>
        <w:pStyle w:val="a4"/>
        <w:spacing w:before="0" w:beforeAutospacing="0" w:after="0" w:afterAutospacing="0"/>
        <w:jc w:val="both"/>
        <w:rPr>
          <w:i/>
        </w:rPr>
      </w:pPr>
      <w:r w:rsidRPr="00672EFF">
        <w:rPr>
          <w:i/>
        </w:rPr>
        <w:t>-    расходы по производство презентационных материалов и оплату услуг переводчика.</w:t>
      </w:r>
    </w:p>
    <w:p w:rsidR="002B76DB" w:rsidRPr="00672EFF" w:rsidRDefault="002B76DB" w:rsidP="002B76DB">
      <w:pPr>
        <w:pStyle w:val="a4"/>
        <w:spacing w:before="0" w:beforeAutospacing="0" w:after="0" w:afterAutospacing="0"/>
        <w:jc w:val="both"/>
        <w:rPr>
          <w:i/>
        </w:rPr>
      </w:pPr>
    </w:p>
    <w:p w:rsidR="002B76DB" w:rsidRDefault="002B76DB" w:rsidP="002B76DB">
      <w:pPr>
        <w:pStyle w:val="a4"/>
        <w:spacing w:before="0" w:beforeAutospacing="0" w:after="0" w:afterAutospacing="0"/>
        <w:ind w:firstLine="357"/>
        <w:jc w:val="both"/>
        <w:rPr>
          <w:i/>
        </w:rPr>
      </w:pPr>
      <w:r w:rsidRPr="00672EFF">
        <w:rPr>
          <w:i/>
        </w:rPr>
        <w:t>Затраты должны быть произведены не ранее 1 декабря года, предшествующего текущему финансовому году.</w:t>
      </w:r>
    </w:p>
    <w:p w:rsidR="002B76DB" w:rsidRPr="00FF3DEB" w:rsidRDefault="002B76DB" w:rsidP="002B76DB">
      <w:pPr>
        <w:pStyle w:val="a4"/>
        <w:spacing w:before="0" w:beforeAutospacing="0" w:after="0" w:afterAutospacing="0"/>
        <w:ind w:firstLine="357"/>
        <w:jc w:val="both"/>
        <w:rPr>
          <w:b/>
          <w:sz w:val="28"/>
          <w:szCs w:val="28"/>
          <w:highlight w:val="yellow"/>
          <w:u w:val="single"/>
        </w:rPr>
      </w:pPr>
      <w:r w:rsidRPr="00FF3DEB">
        <w:rPr>
          <w:b/>
          <w:sz w:val="28"/>
          <w:szCs w:val="28"/>
          <w:highlight w:val="yellow"/>
          <w:u w:val="single"/>
        </w:rPr>
        <w:t>с реализацией мероприятий программ энергоэффективности</w:t>
      </w:r>
    </w:p>
    <w:p w:rsidR="002B76DB" w:rsidRPr="00961940" w:rsidRDefault="002B76DB" w:rsidP="002B76DB">
      <w:pPr>
        <w:pStyle w:val="ConsPlusNormal"/>
        <w:jc w:val="both"/>
        <w:rPr>
          <w:i/>
        </w:rPr>
      </w:pPr>
      <w:r>
        <w:rPr>
          <w:i/>
        </w:rPr>
        <w:t xml:space="preserve">-  </w:t>
      </w:r>
      <w:r w:rsidRPr="00961940">
        <w:rPr>
          <w:i/>
        </w:rPr>
        <w:t>Субсидии предоставляются победителям конкурсного отбора, для возмещения части затрат, связанных с реализацией мероприятий программ энергоэффективности, произведенных соискателем не ранее 1 сентября года, предшествующего году подачи заявки, в размере не более 50 процентов документально подтвержденных затрат.</w:t>
      </w:r>
    </w:p>
    <w:p w:rsidR="002B76DB" w:rsidRPr="00961940" w:rsidRDefault="002B76DB" w:rsidP="002B76DB">
      <w:pPr>
        <w:pStyle w:val="ConsPlusNormal"/>
        <w:jc w:val="both"/>
        <w:rPr>
          <w:i/>
        </w:rPr>
      </w:pPr>
      <w:r>
        <w:rPr>
          <w:i/>
        </w:rPr>
        <w:t xml:space="preserve">-   </w:t>
      </w:r>
      <w:r w:rsidRPr="00961940">
        <w:rPr>
          <w:i/>
        </w:rPr>
        <w:t>Субсидии предоставляются одному соискателю на возмещение части:</w:t>
      </w:r>
    </w:p>
    <w:p w:rsidR="002B76DB" w:rsidRPr="00961940" w:rsidRDefault="002B76DB" w:rsidP="002B76DB">
      <w:pPr>
        <w:pStyle w:val="ConsPlusNormal"/>
        <w:ind w:firstLine="709"/>
        <w:jc w:val="both"/>
        <w:rPr>
          <w:i/>
        </w:rPr>
      </w:pPr>
      <w:r w:rsidRPr="00961940">
        <w:rPr>
          <w:i/>
        </w:rPr>
        <w:t>а) затрат, связанных с повышением квалификации сотрудников соискателя по программам обучения специалистов по энергосбережению, включая обучение системе энергоменеджмента по стандарту ИСО 50 001, - в размере не более 0,5 млн.рублей на одного соискателя;</w:t>
      </w:r>
    </w:p>
    <w:p w:rsidR="002B76DB" w:rsidRPr="00961940" w:rsidRDefault="002B76DB" w:rsidP="002B76DB">
      <w:pPr>
        <w:pStyle w:val="ConsPlusNormal"/>
        <w:ind w:firstLine="709"/>
        <w:jc w:val="both"/>
        <w:rPr>
          <w:i/>
        </w:rPr>
      </w:pPr>
      <w:r w:rsidRPr="00961940">
        <w:rPr>
          <w:i/>
        </w:rPr>
        <w:t>б) затрат, связанных с проведением у соискателя энергетических обследований, - в размере не более 1 млн. рублей на одного соискателя;</w:t>
      </w:r>
    </w:p>
    <w:p w:rsidR="002B76DB" w:rsidRPr="00961940" w:rsidRDefault="002B76DB" w:rsidP="002B76DB">
      <w:pPr>
        <w:pStyle w:val="ConsPlusNormal"/>
        <w:ind w:firstLine="709"/>
        <w:jc w:val="both"/>
        <w:rPr>
          <w:i/>
        </w:rPr>
      </w:pPr>
      <w:r w:rsidRPr="00961940">
        <w:rPr>
          <w:i/>
        </w:rPr>
        <w:t>в) затрат на разработку и внедрение системы энергетического менеджмента, включая сертификацию по стандарту ИСО 50 001, - в размере не более 0,5 млн рублей на одного соискателя;</w:t>
      </w:r>
    </w:p>
    <w:p w:rsidR="002B76DB" w:rsidRPr="00961940" w:rsidRDefault="002B76DB" w:rsidP="002B76DB">
      <w:pPr>
        <w:pStyle w:val="ConsPlusNormal"/>
        <w:ind w:firstLine="709"/>
        <w:jc w:val="both"/>
        <w:rPr>
          <w:i/>
        </w:rPr>
      </w:pPr>
      <w:r w:rsidRPr="00961940">
        <w:rPr>
          <w:i/>
        </w:rPr>
        <w:t>г) затрат, связанных с реализацией энергосберегающих мероприятий, включая затраты на приобретение и внедрение энергоэффективных технологий, оборудования и материалов, приобретение многотарифных приборов учета электрической энергии, в том числе в рамках энергосервисного договора, поверку приборов учета, - в размере не более 2 млн. рублей на одного соискателя;</w:t>
      </w:r>
    </w:p>
    <w:p w:rsidR="002B76DB" w:rsidRPr="00961940" w:rsidRDefault="002B76DB" w:rsidP="002B76DB">
      <w:pPr>
        <w:pStyle w:val="ConsPlusNormal"/>
        <w:ind w:firstLine="709"/>
        <w:jc w:val="both"/>
        <w:rPr>
          <w:i/>
        </w:rPr>
      </w:pPr>
      <w:r w:rsidRPr="00961940">
        <w:rPr>
          <w:i/>
        </w:rPr>
        <w:t>д) затрат, связанных с уплатой соискателем лизинговых платежей либо процентов по кредитам, привлеченным в российских кредитных организациях, возникающих при реализации энергосберегающих мероприятий и(или) проектов с применением энергосберегающих технологий, из расчета не более 3/4 ключевой ставки Центрального банка Российской Федерации, действовавшей на момент уплаты лизинговых платежей либо процентов по кредитам, - в размере не более 2 млн. рублей на одного соискателя;</w:t>
      </w:r>
    </w:p>
    <w:p w:rsidR="002B76DB" w:rsidRPr="00961940" w:rsidRDefault="002B76DB" w:rsidP="002B76DB">
      <w:pPr>
        <w:pStyle w:val="ConsPlusNormal"/>
        <w:ind w:firstLine="709"/>
        <w:jc w:val="both"/>
        <w:rPr>
          <w:i/>
        </w:rPr>
      </w:pPr>
      <w:r w:rsidRPr="00961940">
        <w:rPr>
          <w:i/>
        </w:rPr>
        <w:t>е) затрат, связанных с уплатой соискателем лизинговых платежей либо процентов по кредитам, привлеченным в российских кредитных организациях, возникающих при модернизации объектов капитального строительства с целью повышения класса энергоэффективности и внедрения инновационных энергосберегающих технологий, из расчета не более 3/4 ключевой ставки Центрального банка Российской Федерации, действовавшей на момент уплаты лизинговых платежей либо процентов по кредитам, - в размере не более 2 млн. рублей на одного соискателя;</w:t>
      </w:r>
    </w:p>
    <w:p w:rsidR="002B76DB" w:rsidRPr="00961940" w:rsidRDefault="002B76DB" w:rsidP="002B76DB">
      <w:pPr>
        <w:pStyle w:val="ConsPlusNormal"/>
        <w:ind w:firstLine="709"/>
        <w:jc w:val="both"/>
        <w:rPr>
          <w:i/>
        </w:rPr>
      </w:pPr>
      <w:r w:rsidRPr="00961940">
        <w:rPr>
          <w:i/>
        </w:rPr>
        <w:lastRenderedPageBreak/>
        <w:t>ж) затрат, связанных с уплатой соискателем процентов по кредитам, привлеченным в российских кредитных организациях, для исполнения обязательств по энергосервисным договорам (контрактам), заключенным с энергосервисными организациями, из расчета не более ключевой ставки Центрального банка Российской Федерации, действовавшей на момент уплаты процентов по кредитам, - в размере не более 2 млн. рублей по одному энергосервисному договору (контракту), заключенному энергосервисной организацией с соискателем.</w:t>
      </w:r>
    </w:p>
    <w:p w:rsidR="002B76DB" w:rsidRDefault="002B76DB" w:rsidP="002B76DB">
      <w:pPr>
        <w:numPr>
          <w:ilvl w:val="0"/>
          <w:numId w:val="1"/>
        </w:numPr>
        <w:spacing w:before="100" w:beforeAutospacing="1" w:after="100" w:afterAutospacing="1"/>
        <w:ind w:left="0" w:firstLine="357"/>
        <w:jc w:val="both"/>
        <w:rPr>
          <w:b/>
          <w:sz w:val="28"/>
          <w:szCs w:val="28"/>
          <w:highlight w:val="yellow"/>
        </w:rPr>
      </w:pPr>
      <w:r w:rsidRPr="0052251D">
        <w:rPr>
          <w:b/>
          <w:sz w:val="28"/>
          <w:szCs w:val="28"/>
          <w:highlight w:val="yellow"/>
          <w:u w:val="single"/>
        </w:rPr>
        <w:t>с приобретением автотранспортных средств, прицепов для участия в ярмарочных мероприятиях</w:t>
      </w:r>
    </w:p>
    <w:p w:rsidR="002B76DB" w:rsidRPr="0052251D" w:rsidRDefault="002B76DB" w:rsidP="002B76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251D">
        <w:rPr>
          <w:rFonts w:ascii="Times New Roman" w:hAnsi="Times New Roman"/>
          <w:i/>
          <w:sz w:val="24"/>
          <w:szCs w:val="24"/>
        </w:rPr>
        <w:t>размер субсидирования затрат – не более 70% и 700 т.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251D">
        <w:rPr>
          <w:rFonts w:ascii="Times New Roman" w:hAnsi="Times New Roman"/>
          <w:i/>
          <w:sz w:val="24"/>
          <w:szCs w:val="24"/>
        </w:rPr>
        <w:t>р.;</w:t>
      </w:r>
    </w:p>
    <w:p w:rsidR="002B76DB" w:rsidRPr="0052251D" w:rsidRDefault="002B76DB" w:rsidP="002B76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251D">
        <w:rPr>
          <w:rFonts w:ascii="Times New Roman" w:hAnsi="Times New Roman"/>
          <w:i/>
          <w:sz w:val="24"/>
          <w:szCs w:val="24"/>
        </w:rPr>
        <w:t xml:space="preserve">вид субсидируемых затрат – приобретение специализированных автотранспортных средств и прицепов; </w:t>
      </w:r>
    </w:p>
    <w:p w:rsidR="002B76DB" w:rsidRPr="0052251D" w:rsidRDefault="002B76DB" w:rsidP="002B76DB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  <w:r w:rsidRPr="0052251D">
        <w:rPr>
          <w:b/>
          <w:bCs/>
          <w:sz w:val="28"/>
          <w:szCs w:val="28"/>
          <w:highlight w:val="yellow"/>
          <w:u w:val="single"/>
        </w:rPr>
        <w:t>Как получить субсидию Субъектам малого и среднего предпринимательства</w:t>
      </w:r>
    </w:p>
    <w:p w:rsidR="002B76DB" w:rsidRPr="00455C37" w:rsidRDefault="002B76DB" w:rsidP="002B76D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A14EC3">
        <w:rPr>
          <w:b/>
          <w:bCs/>
          <w:sz w:val="28"/>
          <w:szCs w:val="28"/>
          <w:highlight w:val="yellow"/>
        </w:rPr>
        <w:t>1. Условия участи</w:t>
      </w:r>
      <w:r>
        <w:rPr>
          <w:b/>
          <w:bCs/>
          <w:sz w:val="28"/>
          <w:szCs w:val="28"/>
          <w:highlight w:val="yellow"/>
        </w:rPr>
        <w:t>я</w:t>
      </w:r>
      <w:r w:rsidRPr="00A14EC3">
        <w:rPr>
          <w:b/>
          <w:bCs/>
          <w:sz w:val="28"/>
          <w:szCs w:val="28"/>
          <w:highlight w:val="yellow"/>
        </w:rPr>
        <w:t xml:space="preserve"> в конкурсн</w:t>
      </w:r>
      <w:r>
        <w:rPr>
          <w:b/>
          <w:bCs/>
          <w:sz w:val="28"/>
          <w:szCs w:val="28"/>
          <w:highlight w:val="yellow"/>
        </w:rPr>
        <w:t>ых</w:t>
      </w:r>
      <w:r w:rsidRPr="00A14EC3">
        <w:rPr>
          <w:b/>
          <w:bCs/>
          <w:sz w:val="28"/>
          <w:szCs w:val="28"/>
          <w:highlight w:val="yellow"/>
        </w:rPr>
        <w:t xml:space="preserve"> отбор</w:t>
      </w:r>
      <w:r>
        <w:rPr>
          <w:b/>
          <w:bCs/>
          <w:sz w:val="28"/>
          <w:szCs w:val="28"/>
          <w:highlight w:val="yellow"/>
        </w:rPr>
        <w:t>ах</w:t>
      </w:r>
      <w:r w:rsidRPr="00A14EC3">
        <w:rPr>
          <w:b/>
          <w:bCs/>
          <w:sz w:val="28"/>
          <w:szCs w:val="28"/>
          <w:highlight w:val="yellow"/>
        </w:rPr>
        <w:t xml:space="preserve"> по предоставлению субсидий</w:t>
      </w:r>
      <w:r w:rsidRPr="00455C37">
        <w:rPr>
          <w:b/>
          <w:bCs/>
          <w:sz w:val="28"/>
          <w:szCs w:val="28"/>
        </w:rPr>
        <w:t xml:space="preserve"> </w:t>
      </w:r>
    </w:p>
    <w:p w:rsidR="002B76DB" w:rsidRPr="006E3D0F" w:rsidRDefault="002B76DB" w:rsidP="002B76DB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E3D0F">
        <w:rPr>
          <w:sz w:val="28"/>
          <w:szCs w:val="28"/>
        </w:rPr>
        <w:t>К участию в конкурсн</w:t>
      </w:r>
      <w:r>
        <w:rPr>
          <w:sz w:val="28"/>
          <w:szCs w:val="28"/>
        </w:rPr>
        <w:t>ых</w:t>
      </w:r>
      <w:r w:rsidRPr="006E3D0F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ах</w:t>
      </w:r>
      <w:r w:rsidRPr="006E3D0F">
        <w:rPr>
          <w:sz w:val="28"/>
          <w:szCs w:val="28"/>
        </w:rPr>
        <w:t xml:space="preserve"> допускаются субъекты малого и среднего предпринимательства – соискатели, за исключением субъектов малого и среднего предпринимательства, указанных в части 3 и части 4 статьи 14 Федерального закона от 24 июля 2007 года №209-ФЗ «О развитии малого и среднего предпринимательства в Российской Федерации", при соблюдении следующих условий:</w:t>
      </w:r>
    </w:p>
    <w:p w:rsidR="002B76DB" w:rsidRPr="006E3D0F" w:rsidRDefault="002B76DB" w:rsidP="002B76D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D0F">
        <w:rPr>
          <w:rFonts w:ascii="Times New Roman" w:hAnsi="Times New Roman"/>
          <w:sz w:val="28"/>
          <w:szCs w:val="28"/>
        </w:rPr>
        <w:t>субъект малого и среднего предпринимательства, должен быть зарегистрирован на территории Ленинградской области и состоять на налоговом учете в территориальном налоговом органе Ленинградской области</w:t>
      </w:r>
    </w:p>
    <w:p w:rsidR="002B76DB" w:rsidRPr="006E3D0F" w:rsidRDefault="002B76DB" w:rsidP="002B76D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D0F">
        <w:rPr>
          <w:rFonts w:ascii="Times New Roman" w:hAnsi="Times New Roman" w:cs="Times New Roman"/>
          <w:sz w:val="28"/>
          <w:szCs w:val="28"/>
        </w:rPr>
        <w:t xml:space="preserve">отсутствие проведения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r w:rsidRPr="006E3D0F">
        <w:rPr>
          <w:rFonts w:ascii="Times New Roman" w:hAnsi="Times New Roman" w:cs="Times New Roman"/>
          <w:sz w:val="28"/>
          <w:szCs w:val="28"/>
        </w:rPr>
        <w:t xml:space="preserve"> процедуры ликвидации или банкротства на день подачи заявки;</w:t>
      </w:r>
    </w:p>
    <w:p w:rsidR="002B76DB" w:rsidRPr="006E3D0F" w:rsidRDefault="002B76DB" w:rsidP="002B76D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D0F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>
        <w:rPr>
          <w:rFonts w:ascii="Times New Roman" w:hAnsi="Times New Roman" w:cs="Times New Roman"/>
          <w:sz w:val="28"/>
          <w:szCs w:val="28"/>
        </w:rPr>
        <w:t>субъекта МСП</w:t>
      </w:r>
      <w:r w:rsidRPr="006E3D0F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заявки;</w:t>
      </w:r>
    </w:p>
    <w:p w:rsidR="002B76DB" w:rsidRPr="006E3D0F" w:rsidRDefault="002B76DB" w:rsidP="002B76D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D0F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>
        <w:rPr>
          <w:rFonts w:ascii="Times New Roman" w:hAnsi="Times New Roman" w:cs="Times New Roman"/>
          <w:sz w:val="28"/>
          <w:szCs w:val="28"/>
        </w:rPr>
        <w:t>субъекта МСП</w:t>
      </w:r>
      <w:r w:rsidRPr="006E3D0F">
        <w:rPr>
          <w:rFonts w:ascii="Times New Roman" w:hAnsi="Times New Roman" w:cs="Times New Roman"/>
          <w:sz w:val="28"/>
          <w:szCs w:val="28"/>
        </w:rPr>
        <w:t xml:space="preserve"> задолженности перед работниками по заработной плате на день подачи заявки;</w:t>
      </w:r>
    </w:p>
    <w:p w:rsidR="002B76DB" w:rsidRPr="006E3D0F" w:rsidRDefault="002B76DB" w:rsidP="002B76D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D0F">
        <w:rPr>
          <w:rFonts w:ascii="Times New Roman" w:hAnsi="Times New Roman" w:cs="Times New Roman"/>
          <w:sz w:val="28"/>
          <w:szCs w:val="28"/>
        </w:rPr>
        <w:t xml:space="preserve">размер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субъекта МСП</w:t>
      </w:r>
      <w:r w:rsidRPr="006E3D0F">
        <w:rPr>
          <w:rFonts w:ascii="Times New Roman" w:hAnsi="Times New Roman" w:cs="Times New Roman"/>
          <w:sz w:val="28"/>
          <w:szCs w:val="28"/>
        </w:rPr>
        <w:t xml:space="preserve"> не ниже размера, установленного региональным соглашением о минимальной заработной плате в Ленинградской области;</w:t>
      </w:r>
    </w:p>
    <w:p w:rsidR="002B76DB" w:rsidRPr="006E3D0F" w:rsidRDefault="002B76DB" w:rsidP="002B76D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D0F">
        <w:rPr>
          <w:rFonts w:ascii="Times New Roman" w:hAnsi="Times New Roman" w:cs="Times New Roman"/>
          <w:sz w:val="28"/>
          <w:szCs w:val="28"/>
        </w:rPr>
        <w:t>отсутствие невыполненных обязательств перед Комитетом по представлению сведений о хозяйственной деятельности за предшествующие годы;</w:t>
      </w:r>
    </w:p>
    <w:p w:rsidR="002B76DB" w:rsidRPr="00A14EC3" w:rsidRDefault="002B76DB" w:rsidP="002B76DB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14EC3">
        <w:rPr>
          <w:b/>
          <w:sz w:val="28"/>
          <w:szCs w:val="28"/>
          <w:highlight w:val="yellow"/>
        </w:rPr>
        <w:t>2. Предоставление конкурсной заявки</w:t>
      </w:r>
      <w:r>
        <w:rPr>
          <w:b/>
          <w:sz w:val="28"/>
          <w:szCs w:val="28"/>
          <w:highlight w:val="yellow"/>
        </w:rPr>
        <w:t xml:space="preserve"> в конкурсную комиссию</w:t>
      </w:r>
      <w:r w:rsidRPr="00A14EC3">
        <w:rPr>
          <w:b/>
          <w:sz w:val="28"/>
          <w:szCs w:val="28"/>
          <w:highlight w:val="yellow"/>
        </w:rPr>
        <w:t xml:space="preserve"> </w:t>
      </w:r>
    </w:p>
    <w:p w:rsidR="002B76DB" w:rsidRPr="00FF3DEB" w:rsidRDefault="002B76DB" w:rsidP="002B76DB">
      <w:pPr>
        <w:spacing w:before="100" w:beforeAutospacing="1" w:after="100" w:afterAutospacing="1"/>
        <w:ind w:left="360" w:firstLine="348"/>
        <w:jc w:val="both"/>
        <w:rPr>
          <w:sz w:val="28"/>
          <w:szCs w:val="28"/>
        </w:rPr>
      </w:pPr>
      <w:r w:rsidRPr="00FF3DEB">
        <w:rPr>
          <w:sz w:val="28"/>
          <w:szCs w:val="28"/>
        </w:rPr>
        <w:t>Прием заявок производится на следующий рабочий день после даты размещения на официальном интернет-портале Комитета в сети "Интернет" (www.small.lenobl.ru) объявления о проведении конкурсного отбора, в котором указывается срок окончания приема конкурсных заявок</w:t>
      </w:r>
      <w:r>
        <w:rPr>
          <w:sz w:val="28"/>
          <w:szCs w:val="28"/>
        </w:rPr>
        <w:t>.</w:t>
      </w:r>
    </w:p>
    <w:p w:rsidR="002B76DB" w:rsidRDefault="002B76DB" w:rsidP="002B76DB">
      <w:pPr>
        <w:spacing w:before="100" w:beforeAutospacing="1" w:after="100" w:afterAutospacing="1"/>
        <w:ind w:left="360" w:firstLine="348"/>
        <w:jc w:val="both"/>
        <w:rPr>
          <w:sz w:val="28"/>
          <w:szCs w:val="28"/>
        </w:rPr>
      </w:pPr>
      <w:r w:rsidRPr="00455C37">
        <w:rPr>
          <w:sz w:val="28"/>
          <w:szCs w:val="28"/>
        </w:rPr>
        <w:lastRenderedPageBreak/>
        <w:t>С перечнем документов по конкретному мероприятию Подпрограммы</w:t>
      </w:r>
      <w:r>
        <w:rPr>
          <w:sz w:val="28"/>
          <w:szCs w:val="28"/>
        </w:rPr>
        <w:t>,</w:t>
      </w:r>
      <w:r w:rsidRPr="00455C37">
        <w:rPr>
          <w:sz w:val="28"/>
          <w:szCs w:val="28"/>
        </w:rPr>
        <w:t xml:space="preserve"> необходимо ознакомится в документах, регламентирующи</w:t>
      </w:r>
      <w:r>
        <w:rPr>
          <w:sz w:val="28"/>
          <w:szCs w:val="28"/>
        </w:rPr>
        <w:t>х</w:t>
      </w:r>
      <w:r w:rsidRPr="00455C37">
        <w:rPr>
          <w:sz w:val="28"/>
          <w:szCs w:val="28"/>
        </w:rPr>
        <w:t xml:space="preserve"> порядки предоставления субсидии по соответствующим </w:t>
      </w:r>
      <w:r>
        <w:rPr>
          <w:sz w:val="28"/>
          <w:szCs w:val="28"/>
        </w:rPr>
        <w:t xml:space="preserve">мероприятиям на сайте Комитета </w:t>
      </w:r>
      <w:hyperlink r:id="rId5" w:history="1">
        <w:r w:rsidRPr="00A82148">
          <w:rPr>
            <w:rStyle w:val="a3"/>
            <w:sz w:val="28"/>
            <w:szCs w:val="28"/>
            <w:lang w:val="en-US"/>
          </w:rPr>
          <w:t>www</w:t>
        </w:r>
        <w:r w:rsidRPr="00A82148">
          <w:rPr>
            <w:rStyle w:val="a3"/>
            <w:sz w:val="28"/>
            <w:szCs w:val="28"/>
          </w:rPr>
          <w:t>.</w:t>
        </w:r>
        <w:r w:rsidRPr="00A82148">
          <w:rPr>
            <w:rStyle w:val="a3"/>
            <w:sz w:val="28"/>
            <w:szCs w:val="28"/>
            <w:lang w:val="en-US"/>
          </w:rPr>
          <w:t>small</w:t>
        </w:r>
        <w:r w:rsidRPr="00A82148">
          <w:rPr>
            <w:rStyle w:val="a3"/>
            <w:sz w:val="28"/>
            <w:szCs w:val="28"/>
          </w:rPr>
          <w:t>.</w:t>
        </w:r>
        <w:r w:rsidRPr="00A82148">
          <w:rPr>
            <w:rStyle w:val="a3"/>
            <w:sz w:val="28"/>
            <w:szCs w:val="28"/>
            <w:lang w:val="en-US"/>
          </w:rPr>
          <w:t>lenobl</w:t>
        </w:r>
        <w:r w:rsidRPr="00A82148">
          <w:rPr>
            <w:rStyle w:val="a3"/>
            <w:sz w:val="28"/>
            <w:szCs w:val="28"/>
          </w:rPr>
          <w:t>.</w:t>
        </w:r>
        <w:r w:rsidRPr="00A82148">
          <w:rPr>
            <w:rStyle w:val="a3"/>
            <w:sz w:val="28"/>
            <w:szCs w:val="28"/>
            <w:lang w:val="en-US"/>
          </w:rPr>
          <w:t>ru</w:t>
        </w:r>
      </w:hyperlink>
      <w:r w:rsidRPr="008C222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раздел «Меры поддержки») </w:t>
      </w:r>
      <w:r w:rsidRPr="008C2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сайте государственного казённого учреждения Ленинградской области «Ленинградский областной центр поддержки предпринимательства) </w:t>
      </w:r>
      <w:hyperlink r:id="rId6" w:history="1">
        <w:r w:rsidRPr="00A82148">
          <w:rPr>
            <w:rStyle w:val="a3"/>
            <w:sz w:val="28"/>
            <w:szCs w:val="28"/>
            <w:lang w:val="en-US"/>
          </w:rPr>
          <w:t>www</w:t>
        </w:r>
        <w:r w:rsidRPr="008C2220">
          <w:rPr>
            <w:rStyle w:val="a3"/>
            <w:sz w:val="28"/>
            <w:szCs w:val="28"/>
          </w:rPr>
          <w:t>.813.</w:t>
        </w:r>
        <w:r w:rsidRPr="00A8214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 w:rsidRPr="008C2220">
        <w:rPr>
          <w:sz w:val="28"/>
          <w:szCs w:val="28"/>
        </w:rPr>
        <w:t xml:space="preserve"> </w:t>
      </w:r>
    </w:p>
    <w:p w:rsidR="002B76DB" w:rsidRPr="00A14EC3" w:rsidRDefault="002B76DB" w:rsidP="002B76DB">
      <w:pPr>
        <w:spacing w:before="100" w:beforeAutospacing="1" w:after="100" w:afterAutospacing="1"/>
        <w:rPr>
          <w:b/>
          <w:sz w:val="28"/>
          <w:szCs w:val="28"/>
        </w:rPr>
      </w:pPr>
      <w:r w:rsidRPr="00A14EC3">
        <w:rPr>
          <w:b/>
          <w:sz w:val="28"/>
          <w:szCs w:val="28"/>
          <w:highlight w:val="yellow"/>
        </w:rPr>
        <w:t>3. Способы подачи конкурсной заявки:</w:t>
      </w:r>
    </w:p>
    <w:p w:rsidR="002B76DB" w:rsidRPr="007543EE" w:rsidRDefault="002B76DB" w:rsidP="002B76DB">
      <w:pPr>
        <w:jc w:val="both"/>
        <w:rPr>
          <w:b/>
          <w:sz w:val="28"/>
          <w:szCs w:val="28"/>
        </w:rPr>
      </w:pPr>
      <w:r w:rsidRPr="007543EE">
        <w:rPr>
          <w:b/>
          <w:sz w:val="28"/>
          <w:szCs w:val="28"/>
        </w:rPr>
        <w:t xml:space="preserve">Через Фонд поддержки малого бизнеса Кировского района Ленинградской области т.28-869, адрес: </w:t>
      </w:r>
      <w:r>
        <w:rPr>
          <w:b/>
          <w:sz w:val="28"/>
          <w:szCs w:val="28"/>
        </w:rPr>
        <w:t xml:space="preserve">Кировский район Ленинградской области, </w:t>
      </w:r>
      <w:r w:rsidRPr="007543EE">
        <w:rPr>
          <w:b/>
          <w:sz w:val="28"/>
          <w:szCs w:val="28"/>
        </w:rPr>
        <w:t>г.Кировск, ул. Краснофлотская д.20</w:t>
      </w:r>
      <w:r>
        <w:rPr>
          <w:b/>
          <w:sz w:val="28"/>
          <w:szCs w:val="28"/>
        </w:rPr>
        <w:t>, сайт</w:t>
      </w:r>
      <w:r w:rsidRPr="0077516B">
        <w:rPr>
          <w:b/>
          <w:sz w:val="28"/>
          <w:szCs w:val="28"/>
        </w:rPr>
        <w:t xml:space="preserve">   </w:t>
      </w:r>
      <w:hyperlink r:id="rId7" w:history="1">
        <w:r w:rsidRPr="00932C36">
          <w:rPr>
            <w:rStyle w:val="a3"/>
            <w:b/>
            <w:sz w:val="28"/>
            <w:szCs w:val="28"/>
            <w:lang w:val="en-US"/>
          </w:rPr>
          <w:t>www</w:t>
        </w:r>
        <w:r w:rsidRPr="00932C36">
          <w:rPr>
            <w:rStyle w:val="a3"/>
            <w:b/>
            <w:sz w:val="28"/>
            <w:szCs w:val="28"/>
          </w:rPr>
          <w:t>.</w:t>
        </w:r>
        <w:r w:rsidRPr="00932C36">
          <w:rPr>
            <w:rStyle w:val="a3"/>
            <w:b/>
            <w:sz w:val="28"/>
            <w:szCs w:val="28"/>
            <w:lang w:val="en-US"/>
          </w:rPr>
          <w:t>kirovsk</w:t>
        </w:r>
        <w:r w:rsidRPr="00932C36">
          <w:rPr>
            <w:rStyle w:val="a3"/>
            <w:b/>
            <w:sz w:val="28"/>
            <w:szCs w:val="28"/>
          </w:rPr>
          <w:t>.</w:t>
        </w:r>
        <w:r w:rsidRPr="00932C36">
          <w:rPr>
            <w:rStyle w:val="a3"/>
            <w:b/>
            <w:sz w:val="28"/>
            <w:szCs w:val="28"/>
            <w:lang w:val="en-US"/>
          </w:rPr>
          <w:t>biz</w:t>
        </w:r>
      </w:hyperlink>
      <w:r w:rsidRPr="0077516B">
        <w:rPr>
          <w:b/>
          <w:sz w:val="28"/>
          <w:szCs w:val="28"/>
        </w:rPr>
        <w:t xml:space="preserve"> </w:t>
      </w:r>
      <w:r w:rsidRPr="007543EE">
        <w:rPr>
          <w:b/>
          <w:sz w:val="28"/>
          <w:szCs w:val="28"/>
        </w:rPr>
        <w:t>, директор Попова Елена Михайловна</w:t>
      </w:r>
      <w:r>
        <w:rPr>
          <w:b/>
          <w:sz w:val="28"/>
          <w:szCs w:val="28"/>
        </w:rPr>
        <w:t xml:space="preserve"> или н</w:t>
      </w:r>
      <w:r>
        <w:rPr>
          <w:sz w:val="28"/>
          <w:szCs w:val="28"/>
        </w:rPr>
        <w:t xml:space="preserve">аправление лично в ГКУ ЛО «Центр поддержки предпринимательства» по адресу:  </w:t>
      </w:r>
      <w:bookmarkStart w:id="0" w:name="_GoBack"/>
      <w:bookmarkEnd w:id="0"/>
      <w:r>
        <w:rPr>
          <w:sz w:val="28"/>
          <w:szCs w:val="28"/>
        </w:rPr>
        <w:t>адрес: ул. Смольного 3, каб. 3-170</w:t>
      </w:r>
    </w:p>
    <w:p w:rsidR="002B76DB" w:rsidRDefault="002B76DB" w:rsidP="002B76D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2B76DB" w:rsidRDefault="002B76DB" w:rsidP="002B76D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2B76DB" w:rsidRPr="00455C37" w:rsidRDefault="002B76DB" w:rsidP="002B76D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2B76DB" w:rsidRPr="00455C37" w:rsidRDefault="002B76DB" w:rsidP="002B76D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2B76DB" w:rsidRDefault="002B76DB" w:rsidP="002B76DB">
      <w:pPr>
        <w:jc w:val="both"/>
        <w:rPr>
          <w:sz w:val="28"/>
          <w:szCs w:val="28"/>
        </w:rPr>
      </w:pPr>
    </w:p>
    <w:p w:rsidR="002B76DB" w:rsidRDefault="002B76DB" w:rsidP="002B76DB">
      <w:pPr>
        <w:jc w:val="both"/>
        <w:rPr>
          <w:sz w:val="28"/>
          <w:szCs w:val="28"/>
        </w:rPr>
      </w:pPr>
    </w:p>
    <w:p w:rsidR="002B76DB" w:rsidRPr="00524E5A" w:rsidRDefault="002B76DB" w:rsidP="002B76DB">
      <w:pPr>
        <w:jc w:val="both"/>
        <w:rPr>
          <w:sz w:val="28"/>
          <w:szCs w:val="28"/>
        </w:rPr>
      </w:pPr>
    </w:p>
    <w:p w:rsidR="002B76DB" w:rsidRPr="00524E5A" w:rsidRDefault="002B76DB" w:rsidP="002B76DB">
      <w:pPr>
        <w:jc w:val="both"/>
        <w:rPr>
          <w:sz w:val="28"/>
          <w:szCs w:val="28"/>
        </w:rPr>
      </w:pPr>
    </w:p>
    <w:p w:rsidR="00E94CAF" w:rsidRDefault="00E94CAF"/>
    <w:sectPr w:rsidR="00E94CAF" w:rsidSect="006C53F4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3B9"/>
    <w:multiLevelType w:val="hybridMultilevel"/>
    <w:tmpl w:val="1130E46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0A564A1"/>
    <w:multiLevelType w:val="multilevel"/>
    <w:tmpl w:val="A126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02EA4"/>
    <w:multiLevelType w:val="multilevel"/>
    <w:tmpl w:val="E87C5B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76DB"/>
    <w:rsid w:val="002B76DB"/>
    <w:rsid w:val="00E9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76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76D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B7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B7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ovsk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13.ru" TargetMode="External"/><Relationship Id="rId5" Type="http://schemas.openxmlformats.org/officeDocument/2006/relationships/hyperlink" Target="http://www.small.lenob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1872</Words>
  <Characters>10676</Characters>
  <Application>Microsoft Office Word</Application>
  <DocSecurity>0</DocSecurity>
  <Lines>88</Lines>
  <Paragraphs>25</Paragraphs>
  <ScaleCrop>false</ScaleCrop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2017-02-13T07:22:00Z</dcterms:created>
  <dcterms:modified xsi:type="dcterms:W3CDTF">2017-02-13T07:23:00Z</dcterms:modified>
</cp:coreProperties>
</file>